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仿宋_GB2312" w:eastAsia="仿宋_GB2312"/>
          <w:bCs/>
          <w:sz w:val="44"/>
          <w:szCs w:val="44"/>
          <w:lang w:val="zh-CN"/>
        </w:rPr>
      </w:pPr>
      <w:bookmarkStart w:id="0" w:name="_GoBack"/>
      <w:bookmarkEnd w:id="0"/>
    </w:p>
    <w:p>
      <w:pPr>
        <w:spacing w:before="0" w:after="0" w:line="360" w:lineRule="auto"/>
        <w:ind w:left="0" w:right="0"/>
        <w:jc w:val="center"/>
        <w:rPr>
          <w:rFonts w:hint="eastAsia" w:eastAsiaTheme="minorEastAsia"/>
          <w:b/>
          <w:bCs/>
          <w:sz w:val="22"/>
          <w:szCs w:val="28"/>
          <w:lang w:eastAsia="zh-CN"/>
        </w:rPr>
      </w:pPr>
      <w:r>
        <w:rPr>
          <w:rFonts w:hint="eastAsia" w:ascii="方正小标宋简体" w:hAnsi="方正小标宋简体" w:eastAsia="方正小标宋简体" w:cs="方正小标宋简体"/>
          <w:b/>
          <w:bCs/>
          <w:i w:val="0"/>
          <w:strike w:val="0"/>
          <w:color w:val="000000"/>
          <w:sz w:val="56"/>
          <w:szCs w:val="28"/>
          <w:u w:val="none"/>
          <w:lang w:eastAsia="zh-CN"/>
        </w:rPr>
        <w:t>萧县新城建设投资有限公司</w:t>
      </w:r>
    </w:p>
    <w:p>
      <w:pPr>
        <w:autoSpaceDE w:val="0"/>
        <w:autoSpaceDN w:val="0"/>
        <w:adjustRightInd w:val="0"/>
        <w:spacing w:line="360" w:lineRule="auto"/>
        <w:jc w:val="center"/>
        <w:rPr>
          <w:rFonts w:hint="eastAsia" w:ascii="方正小标宋简体" w:hAnsi="方正小标宋简体" w:eastAsia="方正小标宋简体" w:cs="方正小标宋简体"/>
          <w:bCs/>
          <w:kern w:val="0"/>
          <w:sz w:val="52"/>
          <w:szCs w:val="52"/>
          <w:lang w:val="zh-CN"/>
        </w:rPr>
      </w:pPr>
    </w:p>
    <w:p>
      <w:pPr>
        <w:spacing w:line="360" w:lineRule="auto"/>
        <w:ind w:firstLine="720" w:firstLineChars="200"/>
        <w:rPr>
          <w:rFonts w:ascii="仿宋_GB2312" w:eastAsia="仿宋_GB2312"/>
          <w:sz w:val="36"/>
        </w:rPr>
      </w:pPr>
      <w:r>
        <w:rPr>
          <w:rFonts w:hint="eastAsia" w:ascii="仿宋_GB2312" w:eastAsia="仿宋_GB2312"/>
          <w:sz w:val="36"/>
          <w:lang w:val="en-US" w:eastAsia="zh-CN"/>
        </w:rPr>
        <w:t xml:space="preserve">             </w:t>
      </w:r>
    </w:p>
    <w:p>
      <w:pPr>
        <w:autoSpaceDE w:val="0"/>
        <w:autoSpaceDN w:val="0"/>
        <w:adjustRightInd w:val="0"/>
        <w:spacing w:line="360" w:lineRule="auto"/>
        <w:jc w:val="center"/>
        <w:rPr>
          <w:rFonts w:hint="eastAsia" w:ascii="方正小标宋简体" w:hAnsi="方正小标宋简体" w:eastAsia="方正小标宋简体" w:cs="方正小标宋简体"/>
          <w:bCs/>
          <w:kern w:val="0"/>
          <w:sz w:val="52"/>
          <w:szCs w:val="52"/>
          <w:lang w:val="zh-CN"/>
        </w:rPr>
      </w:pPr>
    </w:p>
    <w:p>
      <w:pPr>
        <w:autoSpaceDE w:val="0"/>
        <w:autoSpaceDN w:val="0"/>
        <w:adjustRightInd w:val="0"/>
        <w:spacing w:line="360" w:lineRule="auto"/>
        <w:jc w:val="center"/>
        <w:rPr>
          <w:rFonts w:hint="eastAsia" w:ascii="方正小标宋简体" w:hAnsi="方正小标宋简体" w:eastAsia="方正小标宋简体" w:cs="方正小标宋简体"/>
          <w:b/>
          <w:bCs w:val="0"/>
          <w:kern w:val="0"/>
          <w:sz w:val="52"/>
          <w:szCs w:val="52"/>
          <w:lang w:val="zh-CN"/>
        </w:rPr>
      </w:pPr>
      <w:r>
        <w:rPr>
          <w:rFonts w:hint="eastAsia" w:ascii="方正小标宋简体" w:hAnsi="方正小标宋简体" w:eastAsia="方正小标宋简体" w:cs="方正小标宋简体"/>
          <w:b/>
          <w:bCs w:val="0"/>
          <w:kern w:val="0"/>
          <w:sz w:val="52"/>
          <w:szCs w:val="52"/>
          <w:lang w:val="en-US" w:eastAsia="zh-CN"/>
        </w:rPr>
        <w:t>招</w:t>
      </w:r>
      <w:r>
        <w:rPr>
          <w:rFonts w:hint="eastAsia" w:ascii="方正小标宋简体" w:hAnsi="方正小标宋简体" w:eastAsia="方正小标宋简体" w:cs="方正小标宋简体"/>
          <w:b/>
          <w:bCs w:val="0"/>
          <w:kern w:val="0"/>
          <w:sz w:val="52"/>
          <w:szCs w:val="52"/>
          <w:lang w:val="zh-CN"/>
        </w:rPr>
        <w:t xml:space="preserve"> </w:t>
      </w:r>
    </w:p>
    <w:p>
      <w:pPr>
        <w:autoSpaceDE w:val="0"/>
        <w:autoSpaceDN w:val="0"/>
        <w:adjustRightInd w:val="0"/>
        <w:spacing w:line="360" w:lineRule="auto"/>
        <w:jc w:val="center"/>
        <w:rPr>
          <w:rFonts w:hint="eastAsia" w:ascii="方正小标宋简体" w:hAnsi="方正小标宋简体" w:eastAsia="方正小标宋简体" w:cs="方正小标宋简体"/>
          <w:b/>
          <w:bCs w:val="0"/>
          <w:kern w:val="0"/>
          <w:sz w:val="52"/>
          <w:szCs w:val="52"/>
          <w:lang w:val="zh-CN"/>
        </w:rPr>
      </w:pPr>
      <w:r>
        <w:rPr>
          <w:rFonts w:hint="eastAsia" w:ascii="方正小标宋简体" w:hAnsi="方正小标宋简体" w:eastAsia="方正小标宋简体" w:cs="方正小标宋简体"/>
          <w:b/>
          <w:bCs w:val="0"/>
          <w:kern w:val="0"/>
          <w:sz w:val="52"/>
          <w:szCs w:val="52"/>
          <w:lang w:val="en-US" w:eastAsia="zh-CN"/>
        </w:rPr>
        <w:t>标</w:t>
      </w:r>
      <w:r>
        <w:rPr>
          <w:rFonts w:hint="eastAsia" w:ascii="方正小标宋简体" w:hAnsi="方正小标宋简体" w:eastAsia="方正小标宋简体" w:cs="方正小标宋简体"/>
          <w:b/>
          <w:bCs w:val="0"/>
          <w:kern w:val="0"/>
          <w:sz w:val="52"/>
          <w:szCs w:val="52"/>
          <w:lang w:val="zh-CN"/>
        </w:rPr>
        <w:t xml:space="preserve"> </w:t>
      </w:r>
    </w:p>
    <w:p>
      <w:pPr>
        <w:autoSpaceDE w:val="0"/>
        <w:autoSpaceDN w:val="0"/>
        <w:adjustRightInd w:val="0"/>
        <w:spacing w:line="360" w:lineRule="auto"/>
        <w:jc w:val="center"/>
        <w:rPr>
          <w:rFonts w:hint="eastAsia" w:ascii="方正小标宋简体" w:hAnsi="方正小标宋简体" w:eastAsia="方正小标宋简体" w:cs="方正小标宋简体"/>
          <w:b/>
          <w:bCs w:val="0"/>
          <w:kern w:val="0"/>
          <w:sz w:val="52"/>
          <w:szCs w:val="52"/>
          <w:lang w:val="zh-CN"/>
        </w:rPr>
      </w:pPr>
      <w:r>
        <w:rPr>
          <w:rFonts w:hint="eastAsia" w:ascii="方正小标宋简体" w:hAnsi="方正小标宋简体" w:eastAsia="方正小标宋简体" w:cs="方正小标宋简体"/>
          <w:b/>
          <w:bCs w:val="0"/>
          <w:kern w:val="0"/>
          <w:sz w:val="52"/>
          <w:szCs w:val="52"/>
          <w:lang w:val="zh-CN"/>
        </w:rPr>
        <w:t xml:space="preserve">文 </w:t>
      </w:r>
    </w:p>
    <w:p>
      <w:pPr>
        <w:autoSpaceDE w:val="0"/>
        <w:autoSpaceDN w:val="0"/>
        <w:adjustRightInd w:val="0"/>
        <w:spacing w:line="360" w:lineRule="auto"/>
        <w:jc w:val="center"/>
        <w:rPr>
          <w:rFonts w:hint="eastAsia" w:ascii="方正小标宋简体" w:hAnsi="方正小标宋简体" w:eastAsia="方正小标宋简体" w:cs="方正小标宋简体"/>
          <w:b/>
          <w:bCs w:val="0"/>
          <w:kern w:val="0"/>
          <w:sz w:val="52"/>
          <w:szCs w:val="52"/>
          <w:lang w:val="zh-CN"/>
        </w:rPr>
      </w:pPr>
      <w:r>
        <w:rPr>
          <w:rFonts w:hint="eastAsia" w:ascii="方正小标宋简体" w:hAnsi="方正小标宋简体" w:eastAsia="方正小标宋简体" w:cs="方正小标宋简体"/>
          <w:b/>
          <w:bCs w:val="0"/>
          <w:kern w:val="0"/>
          <w:sz w:val="52"/>
          <w:szCs w:val="52"/>
          <w:lang w:val="zh-CN"/>
        </w:rPr>
        <w:t>件</w:t>
      </w:r>
    </w:p>
    <w:p>
      <w:pPr>
        <w:autoSpaceDE w:val="0"/>
        <w:autoSpaceDN w:val="0"/>
        <w:adjustRightInd w:val="0"/>
        <w:spacing w:line="360" w:lineRule="auto"/>
        <w:rPr>
          <w:rFonts w:hint="eastAsia" w:ascii="方正小标宋简体" w:hAnsi="方正小标宋简体" w:eastAsia="方正小标宋简体" w:cs="方正小标宋简体"/>
          <w:b/>
          <w:bCs w:val="0"/>
          <w:kern w:val="0"/>
          <w:sz w:val="36"/>
          <w:szCs w:val="36"/>
          <w:lang w:val="zh-CN"/>
        </w:rPr>
      </w:pPr>
    </w:p>
    <w:p>
      <w:pPr>
        <w:autoSpaceDE w:val="0"/>
        <w:autoSpaceDN w:val="0"/>
        <w:adjustRightInd w:val="0"/>
        <w:spacing w:line="360" w:lineRule="auto"/>
        <w:jc w:val="center"/>
        <w:rPr>
          <w:rFonts w:hint="eastAsia" w:ascii="方正小标宋简体" w:hAnsi="方正小标宋简体" w:eastAsia="方正小标宋简体" w:cs="方正小标宋简体"/>
          <w:b/>
          <w:bCs w:val="0"/>
          <w:kern w:val="0"/>
          <w:sz w:val="36"/>
          <w:szCs w:val="36"/>
          <w:lang w:val="zh-CN"/>
        </w:rPr>
      </w:pPr>
    </w:p>
    <w:p>
      <w:pPr>
        <w:autoSpaceDE w:val="0"/>
        <w:autoSpaceDN w:val="0"/>
        <w:adjustRightInd w:val="0"/>
        <w:spacing w:line="360" w:lineRule="auto"/>
        <w:jc w:val="center"/>
        <w:rPr>
          <w:rFonts w:hint="eastAsia" w:ascii="方正小标宋简体" w:hAnsi="方正小标宋简体" w:eastAsia="方正小标宋简体" w:cs="方正小标宋简体"/>
          <w:b/>
          <w:bCs w:val="0"/>
          <w:kern w:val="0"/>
          <w:sz w:val="36"/>
          <w:szCs w:val="36"/>
          <w:lang w:val="zh-CN"/>
        </w:rPr>
      </w:pPr>
    </w:p>
    <w:p>
      <w:pPr>
        <w:spacing w:line="360" w:lineRule="auto"/>
        <w:ind w:firstLine="813" w:firstLineChars="270"/>
        <w:rPr>
          <w:rFonts w:ascii="仿宋_GB2312" w:hAnsi="黑体" w:eastAsia="仿宋_GB2312" w:cs="黑体"/>
          <w:b/>
          <w:bCs w:val="0"/>
          <w:sz w:val="30"/>
          <w:szCs w:val="30"/>
          <w:u w:val="single"/>
        </w:rPr>
      </w:pPr>
      <w:r>
        <w:rPr>
          <w:rFonts w:hint="eastAsia" w:ascii="仿宋_GB2312" w:hAnsi="黑体" w:eastAsia="仿宋_GB2312" w:cs="黑体"/>
          <w:b/>
          <w:bCs w:val="0"/>
          <w:sz w:val="30"/>
          <w:szCs w:val="30"/>
          <w:lang w:val="en-US" w:eastAsia="zh-CN"/>
        </w:rPr>
        <w:t>招   标</w:t>
      </w:r>
      <w:r>
        <w:rPr>
          <w:rFonts w:ascii="仿宋_GB2312" w:hAnsi="黑体" w:eastAsia="仿宋_GB2312" w:cs="黑体"/>
          <w:b/>
          <w:bCs w:val="0"/>
          <w:sz w:val="30"/>
          <w:szCs w:val="30"/>
        </w:rPr>
        <w:t xml:space="preserve">  </w:t>
      </w:r>
      <w:r>
        <w:rPr>
          <w:rFonts w:hint="eastAsia" w:ascii="仿宋_GB2312" w:hAnsi="黑体" w:eastAsia="仿宋_GB2312" w:cs="黑体"/>
          <w:b/>
          <w:bCs w:val="0"/>
          <w:sz w:val="30"/>
          <w:szCs w:val="30"/>
        </w:rPr>
        <w:t>人</w:t>
      </w:r>
      <w:r>
        <w:rPr>
          <w:rFonts w:ascii="仿宋_GB2312" w:hAnsi="黑体" w:eastAsia="仿宋_GB2312" w:cs="黑体"/>
          <w:b/>
          <w:bCs w:val="0"/>
          <w:sz w:val="30"/>
          <w:szCs w:val="30"/>
        </w:rPr>
        <w:t>(</w:t>
      </w:r>
      <w:r>
        <w:rPr>
          <w:rFonts w:hint="eastAsia" w:ascii="仿宋_GB2312" w:hAnsi="黑体" w:eastAsia="仿宋_GB2312" w:cs="黑体"/>
          <w:b/>
          <w:bCs w:val="0"/>
          <w:sz w:val="30"/>
          <w:szCs w:val="30"/>
        </w:rPr>
        <w:t>章</w:t>
      </w:r>
      <w:r>
        <w:rPr>
          <w:rFonts w:ascii="仿宋_GB2312" w:hAnsi="黑体" w:eastAsia="仿宋_GB2312" w:cs="黑体"/>
          <w:b/>
          <w:bCs w:val="0"/>
          <w:sz w:val="30"/>
          <w:szCs w:val="30"/>
        </w:rPr>
        <w:t>)</w:t>
      </w:r>
      <w:r>
        <w:rPr>
          <w:rFonts w:hint="eastAsia" w:ascii="仿宋_GB2312" w:hAnsi="黑体" w:eastAsia="仿宋_GB2312" w:cs="黑体"/>
          <w:b/>
          <w:bCs w:val="0"/>
          <w:sz w:val="30"/>
          <w:szCs w:val="30"/>
        </w:rPr>
        <w:t>：</w:t>
      </w:r>
      <w:r>
        <w:rPr>
          <w:rFonts w:hint="eastAsia" w:ascii="仿宋_GB2312" w:hAnsi="黑体" w:eastAsia="仿宋_GB2312" w:cs="黑体"/>
          <w:b/>
          <w:bCs w:val="0"/>
          <w:sz w:val="30"/>
          <w:szCs w:val="30"/>
          <w:u w:val="single"/>
          <w:lang w:eastAsia="zh-CN"/>
        </w:rPr>
        <w:t>萧县新城建设投资有限公司</w:t>
      </w:r>
      <w:r>
        <w:rPr>
          <w:rFonts w:hint="eastAsia" w:ascii="仿宋_GB2312" w:hAnsi="黑体" w:eastAsia="仿宋_GB2312" w:cs="黑体"/>
          <w:b/>
          <w:bCs w:val="0"/>
          <w:sz w:val="30"/>
          <w:szCs w:val="30"/>
          <w:u w:val="single"/>
          <w:lang w:val="en-US" w:eastAsia="zh-CN"/>
        </w:rPr>
        <w:t xml:space="preserve"> </w:t>
      </w:r>
      <w:r>
        <w:rPr>
          <w:rFonts w:ascii="仿宋_GB2312" w:hAnsi="黑体" w:eastAsia="仿宋_GB2312" w:cs="黑体"/>
          <w:b/>
          <w:bCs w:val="0"/>
          <w:sz w:val="30"/>
          <w:szCs w:val="30"/>
          <w:u w:val="single"/>
        </w:rPr>
        <w:t xml:space="preserve">          </w:t>
      </w:r>
      <w:r>
        <w:rPr>
          <w:rFonts w:hint="eastAsia" w:ascii="仿宋_GB2312" w:hAnsi="黑体" w:eastAsia="仿宋_GB2312" w:cs="黑体"/>
          <w:b/>
          <w:bCs w:val="0"/>
          <w:sz w:val="30"/>
          <w:szCs w:val="30"/>
          <w:u w:val="single"/>
          <w:lang w:val="en-US" w:eastAsia="zh-CN"/>
        </w:rPr>
        <w:t xml:space="preserve"> </w:t>
      </w:r>
      <w:r>
        <w:rPr>
          <w:rFonts w:ascii="仿宋_GB2312" w:hAnsi="黑体" w:eastAsia="仿宋_GB2312" w:cs="黑体"/>
          <w:b/>
          <w:bCs w:val="0"/>
          <w:sz w:val="30"/>
          <w:szCs w:val="30"/>
        </w:rPr>
        <w:t xml:space="preserve">                </w:t>
      </w:r>
    </w:p>
    <w:p>
      <w:pPr>
        <w:spacing w:line="360" w:lineRule="auto"/>
        <w:ind w:firstLine="361" w:firstLineChars="120"/>
        <w:rPr>
          <w:rFonts w:ascii="仿宋_GB2312" w:hAnsi="黑体" w:eastAsia="仿宋_GB2312" w:cs="黑体"/>
          <w:b/>
          <w:bCs w:val="0"/>
          <w:sz w:val="30"/>
          <w:szCs w:val="30"/>
        </w:rPr>
      </w:pPr>
    </w:p>
    <w:p>
      <w:pPr>
        <w:spacing w:line="360" w:lineRule="auto"/>
        <w:ind w:firstLine="813" w:firstLineChars="270"/>
        <w:rPr>
          <w:rFonts w:ascii="仿宋_GB2312" w:hAnsi="黑体" w:eastAsia="仿宋_GB2312" w:cs="黑体"/>
          <w:b/>
          <w:bCs w:val="0"/>
          <w:sz w:val="30"/>
          <w:szCs w:val="30"/>
        </w:rPr>
      </w:pPr>
    </w:p>
    <w:p>
      <w:pPr>
        <w:spacing w:line="360" w:lineRule="auto"/>
        <w:ind w:firstLine="813" w:firstLineChars="270"/>
        <w:rPr>
          <w:rFonts w:ascii="仿宋_GB2312" w:hAnsi="黑体" w:eastAsia="仿宋_GB2312" w:cs="黑体"/>
          <w:sz w:val="30"/>
          <w:szCs w:val="30"/>
        </w:rPr>
      </w:pPr>
      <w:r>
        <w:rPr>
          <w:rFonts w:hint="eastAsia" w:ascii="仿宋_GB2312" w:hAnsi="黑体" w:eastAsia="仿宋_GB2312" w:cs="黑体"/>
          <w:b/>
          <w:bCs w:val="0"/>
          <w:sz w:val="30"/>
          <w:szCs w:val="30"/>
        </w:rPr>
        <w:t>日</w:t>
      </w:r>
      <w:r>
        <w:rPr>
          <w:rFonts w:ascii="仿宋_GB2312" w:hAnsi="黑体" w:eastAsia="仿宋_GB2312" w:cs="黑体"/>
          <w:b/>
          <w:bCs w:val="0"/>
          <w:sz w:val="30"/>
          <w:szCs w:val="30"/>
        </w:rPr>
        <w:t xml:space="preserve">         </w:t>
      </w:r>
      <w:r>
        <w:rPr>
          <w:rFonts w:hint="eastAsia" w:ascii="仿宋_GB2312" w:hAnsi="黑体" w:eastAsia="仿宋_GB2312" w:cs="黑体"/>
          <w:b/>
          <w:bCs w:val="0"/>
          <w:sz w:val="30"/>
          <w:szCs w:val="30"/>
        </w:rPr>
        <w:t>期：</w:t>
      </w:r>
      <w:r>
        <w:rPr>
          <w:rFonts w:ascii="仿宋_GB2312" w:hAnsi="黑体" w:eastAsia="仿宋_GB2312" w:cs="黑体"/>
          <w:b/>
          <w:bCs w:val="0"/>
          <w:sz w:val="30"/>
          <w:szCs w:val="30"/>
        </w:rPr>
        <w:t xml:space="preserve"> </w:t>
      </w:r>
      <w:r>
        <w:rPr>
          <w:rFonts w:hint="eastAsia" w:ascii="仿宋_GB2312" w:hAnsi="黑体" w:eastAsia="仿宋_GB2312" w:cs="黑体"/>
          <w:b/>
          <w:bCs w:val="0"/>
          <w:sz w:val="30"/>
          <w:szCs w:val="30"/>
          <w:u w:val="single"/>
          <w:lang w:val="en-US" w:eastAsia="zh-CN"/>
        </w:rPr>
        <w:t xml:space="preserve"> </w:t>
      </w:r>
      <w:r>
        <w:rPr>
          <w:rFonts w:ascii="仿宋_GB2312" w:hAnsi="黑体" w:eastAsia="仿宋_GB2312" w:cs="黑体"/>
          <w:b/>
          <w:bCs w:val="0"/>
          <w:sz w:val="30"/>
          <w:szCs w:val="30"/>
          <w:u w:val="single"/>
        </w:rPr>
        <w:t>20</w:t>
      </w:r>
      <w:r>
        <w:rPr>
          <w:rFonts w:hint="eastAsia" w:ascii="仿宋_GB2312" w:hAnsi="黑体" w:eastAsia="仿宋_GB2312" w:cs="黑体"/>
          <w:b/>
          <w:bCs w:val="0"/>
          <w:sz w:val="30"/>
          <w:szCs w:val="30"/>
          <w:u w:val="single"/>
          <w:lang w:val="en-US" w:eastAsia="zh-CN"/>
        </w:rPr>
        <w:t>24</w:t>
      </w:r>
      <w:r>
        <w:rPr>
          <w:rFonts w:hint="eastAsia" w:ascii="仿宋_GB2312" w:hAnsi="黑体" w:eastAsia="仿宋_GB2312" w:cs="黑体"/>
          <w:b/>
          <w:bCs w:val="0"/>
          <w:sz w:val="30"/>
          <w:szCs w:val="30"/>
          <w:u w:val="single"/>
        </w:rPr>
        <w:t>年</w:t>
      </w:r>
      <w:r>
        <w:rPr>
          <w:rFonts w:hint="eastAsia" w:ascii="仿宋_GB2312" w:hAnsi="黑体" w:eastAsia="仿宋_GB2312" w:cs="黑体"/>
          <w:b/>
          <w:bCs w:val="0"/>
          <w:sz w:val="30"/>
          <w:szCs w:val="30"/>
          <w:u w:val="single"/>
          <w:lang w:val="en-US" w:eastAsia="zh-CN"/>
        </w:rPr>
        <w:t>3</w:t>
      </w:r>
      <w:r>
        <w:rPr>
          <w:rFonts w:hint="eastAsia" w:ascii="仿宋_GB2312" w:hAnsi="黑体" w:eastAsia="仿宋_GB2312" w:cs="黑体"/>
          <w:b/>
          <w:bCs w:val="0"/>
          <w:sz w:val="30"/>
          <w:szCs w:val="30"/>
          <w:u w:val="single"/>
        </w:rPr>
        <w:t>月</w:t>
      </w:r>
      <w:r>
        <w:rPr>
          <w:rFonts w:hint="eastAsia" w:ascii="仿宋_GB2312" w:hAnsi="黑体" w:eastAsia="仿宋_GB2312" w:cs="黑体"/>
          <w:b/>
          <w:bCs w:val="0"/>
          <w:sz w:val="30"/>
          <w:szCs w:val="30"/>
          <w:u w:val="single"/>
          <w:lang w:val="en-US" w:eastAsia="zh-CN"/>
        </w:rPr>
        <w:t xml:space="preserve">29 日     </w:t>
      </w:r>
      <w:r>
        <w:rPr>
          <w:rFonts w:hint="eastAsia" w:ascii="仿宋_GB2312" w:hAnsi="黑体" w:eastAsia="仿宋_GB2312" w:cs="黑体"/>
          <w:sz w:val="30"/>
          <w:szCs w:val="30"/>
          <w:u w:val="single"/>
          <w:lang w:val="en-US" w:eastAsia="zh-CN"/>
        </w:rPr>
        <w:t xml:space="preserve">                            </w:t>
      </w:r>
    </w:p>
    <w:p>
      <w:pPr>
        <w:pStyle w:val="5"/>
        <w:bidi w:val="0"/>
        <w:jc w:val="center"/>
        <w:rPr>
          <w:rFonts w:hint="eastAsia" w:ascii="方正小标宋简体" w:hAnsi="方正小标宋简体" w:eastAsia="方正小标宋简体" w:cs="方正小标宋简体"/>
          <w:bCs/>
          <w:kern w:val="0"/>
          <w:sz w:val="36"/>
          <w:szCs w:val="36"/>
          <w:lang w:val="zh-CN"/>
        </w:rPr>
      </w:pPr>
    </w:p>
    <w:p>
      <w:pPr>
        <w:widowControl/>
        <w:pBdr>
          <w:bottom w:val="none" w:color="auto" w:sz="0" w:space="0"/>
        </w:pBdr>
        <w:adjustRightInd w:val="0"/>
        <w:spacing w:line="580" w:lineRule="exact"/>
        <w:jc w:val="both"/>
        <w:rPr>
          <w:rFonts w:ascii="微软雅黑" w:hAnsi="微软雅黑" w:eastAsia="微软雅黑" w:cs="微软雅黑"/>
          <w:b w:val="0"/>
          <w:i w:val="0"/>
          <w:strike w:val="0"/>
          <w:spacing w:val="0"/>
          <w:sz w:val="36"/>
          <w:u w:val="none"/>
        </w:rPr>
      </w:pPr>
    </w:p>
    <w:p>
      <w:pPr>
        <w:widowControl/>
        <w:pBdr>
          <w:bottom w:val="none" w:color="auto" w:sz="0" w:space="0"/>
        </w:pBdr>
        <w:adjustRightInd w:val="0"/>
        <w:spacing w:line="580" w:lineRule="exact"/>
        <w:jc w:val="both"/>
        <w:rPr>
          <w:rFonts w:ascii="微软雅黑" w:hAnsi="微软雅黑" w:eastAsia="微软雅黑" w:cs="微软雅黑"/>
          <w:b w:val="0"/>
          <w:i w:val="0"/>
          <w:strike w:val="0"/>
          <w:spacing w:val="0"/>
          <w:sz w:val="36"/>
          <w:u w:val="none"/>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105" w:beforeAutospacing="0" w:after="105" w:afterAutospacing="0" w:line="360" w:lineRule="atLeast"/>
        <w:ind w:left="0" w:right="0" w:firstLine="0"/>
        <w:jc w:val="center"/>
        <w:rPr>
          <w:rFonts w:hint="eastAsia" w:ascii="微软雅黑" w:hAnsi="微软雅黑" w:eastAsia="微软雅黑" w:cs="微软雅黑"/>
          <w:b w:val="0"/>
          <w:i w:val="0"/>
          <w:strike w:val="0"/>
          <w:color w:val="000000"/>
          <w:spacing w:val="0"/>
          <w:sz w:val="36"/>
          <w:u w:val="none"/>
          <w:lang w:eastAsia="zh-CN"/>
        </w:rPr>
      </w:pPr>
      <w:r>
        <w:rPr>
          <w:rFonts w:hint="eastAsia" w:ascii="微软雅黑" w:hAnsi="微软雅黑" w:eastAsia="微软雅黑" w:cs="微软雅黑"/>
          <w:b w:val="0"/>
          <w:i w:val="0"/>
          <w:strike w:val="0"/>
          <w:color w:val="000000"/>
          <w:spacing w:val="0"/>
          <w:sz w:val="36"/>
          <w:u w:val="none"/>
          <w:lang w:val="en-US" w:eastAsia="zh-CN"/>
        </w:rPr>
        <w:t>萧县凤北新区棚户区A地块安置小区项目</w:t>
      </w:r>
      <w:r>
        <w:rPr>
          <w:rFonts w:hint="eastAsia" w:ascii="微软雅黑" w:hAnsi="微软雅黑" w:eastAsia="微软雅黑" w:cs="微软雅黑"/>
          <w:b w:val="0"/>
          <w:i w:val="0"/>
          <w:strike w:val="0"/>
          <w:color w:val="000000"/>
          <w:spacing w:val="0"/>
          <w:sz w:val="36"/>
          <w:u w:val="none"/>
          <w:lang w:eastAsia="zh-CN"/>
        </w:rPr>
        <w:t>场地部分</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105" w:beforeAutospacing="0" w:after="105" w:afterAutospacing="0" w:line="360" w:lineRule="atLeast"/>
        <w:ind w:left="0" w:right="0" w:firstLine="0"/>
        <w:jc w:val="center"/>
        <w:rPr>
          <w:rFonts w:hint="eastAsia" w:ascii="仿宋_GB2312" w:hAnsi="华文仿宋" w:eastAsia="仿宋_GB2312" w:cs="华文仿宋"/>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i w:val="0"/>
          <w:strike w:val="0"/>
          <w:color w:val="000000"/>
          <w:spacing w:val="0"/>
          <w:sz w:val="36"/>
          <w:u w:val="none"/>
          <w:lang w:eastAsia="zh-CN"/>
        </w:rPr>
        <w:t>回填土项目</w:t>
      </w:r>
      <w:r>
        <w:rPr>
          <w:rFonts w:ascii="微软雅黑" w:hAnsi="微软雅黑" w:eastAsia="微软雅黑" w:cs="微软雅黑"/>
          <w:b w:val="0"/>
          <w:i w:val="0"/>
          <w:strike w:val="0"/>
          <w:color w:val="000000" w:themeColor="text1"/>
          <w:spacing w:val="0"/>
          <w:sz w:val="36"/>
          <w:u w:val="none"/>
          <w14:textFill>
            <w14:solidFill>
              <w14:schemeClr w14:val="tx1"/>
            </w14:solidFill>
          </w14:textFill>
        </w:rPr>
        <w:t>招标文件</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0" w:beforeAutospacing="0" w:after="0" w:afterAutospacing="0" w:line="555" w:lineRule="atLeast"/>
        <w:ind w:left="0" w:right="0" w:firstLine="555"/>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为做好</w:t>
      </w:r>
      <w:r>
        <w:rPr>
          <w:rFonts w:hint="eastAsia" w:ascii="仿宋_GB2312" w:hAnsi="仿宋_GB2312" w:eastAsia="仿宋_GB2312" w:cs="仿宋_GB2312"/>
          <w:color w:val="000000"/>
          <w:sz w:val="32"/>
          <w:szCs w:val="32"/>
          <w:lang w:val="en-US" w:eastAsia="zh-CN"/>
        </w:rPr>
        <w:t>萧县凤北新区棚户区A地块安置小区项目</w:t>
      </w:r>
      <w:r>
        <w:rPr>
          <w:rFonts w:hint="eastAsia" w:ascii="仿宋_GB2312" w:hAnsi="仿宋_GB2312" w:eastAsia="仿宋_GB2312" w:cs="仿宋_GB2312"/>
          <w:color w:val="000000"/>
          <w:sz w:val="32"/>
          <w:szCs w:val="32"/>
          <w:lang w:eastAsia="zh-CN"/>
        </w:rPr>
        <w:t>场地部分回填土工作，本着“公开、公平、公正”的原则，经研究决定采用</w:t>
      </w:r>
      <w:r>
        <w:rPr>
          <w:rFonts w:hint="eastAsia" w:ascii="仿宋_GB2312" w:hAnsi="仿宋_GB2312" w:eastAsia="仿宋_GB2312" w:cs="仿宋_GB2312"/>
          <w:color w:val="000000"/>
          <w:sz w:val="32"/>
          <w:szCs w:val="32"/>
          <w:lang w:val="en-US" w:eastAsia="zh-CN"/>
        </w:rPr>
        <w:t>综合评分法</w:t>
      </w:r>
      <w:r>
        <w:rPr>
          <w:rFonts w:hint="eastAsia" w:ascii="仿宋_GB2312" w:hAnsi="仿宋_GB2312" w:eastAsia="仿宋_GB2312" w:cs="仿宋_GB2312"/>
          <w:color w:val="000000"/>
          <w:sz w:val="32"/>
          <w:szCs w:val="32"/>
          <w:lang w:eastAsia="zh-CN"/>
        </w:rPr>
        <w:t>的方式确定土方运输公司。现将有关事项公告如下: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105" w:beforeAutospacing="0" w:after="105" w:afterAutospacing="0" w:line="555" w:lineRule="atLeast"/>
        <w:ind w:left="0" w:right="0" w:firstLine="555"/>
        <w:jc w:val="both"/>
        <w:rPr>
          <w:rFonts w:hint="eastAsia" w:ascii="微软雅黑" w:hAnsi="微软雅黑" w:eastAsia="微软雅黑" w:cs="微软雅黑"/>
          <w:i w:val="0"/>
          <w:caps w:val="0"/>
          <w:color w:val="333333"/>
          <w:spacing w:val="0"/>
          <w:sz w:val="24"/>
          <w:szCs w:val="24"/>
        </w:rPr>
      </w:pPr>
      <w:r>
        <w:rPr>
          <w:rFonts w:hint="eastAsia" w:ascii="仿宋_GB2312" w:hAnsi="仿宋_GB2312" w:eastAsia="仿宋_GB2312" w:cs="仿宋_GB2312"/>
          <w:b/>
          <w:bCs/>
          <w:color w:val="000000"/>
          <w:sz w:val="32"/>
          <w:szCs w:val="32"/>
          <w:lang w:val="en-US" w:eastAsia="zh-CN"/>
        </w:rPr>
        <w:t>一、项目名称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0" w:beforeAutospacing="0" w:after="0" w:afterAutospacing="0" w:line="555" w:lineRule="atLeast"/>
        <w:ind w:left="0" w:right="0" w:firstLine="555"/>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萧县凤北新区棚户区A地块安置小区项目</w:t>
      </w:r>
      <w:r>
        <w:rPr>
          <w:rFonts w:hint="eastAsia" w:ascii="仿宋_GB2312" w:hAnsi="仿宋_GB2312" w:eastAsia="仿宋_GB2312" w:cs="仿宋_GB2312"/>
          <w:color w:val="000000"/>
          <w:sz w:val="32"/>
          <w:szCs w:val="32"/>
          <w:lang w:eastAsia="zh-CN"/>
        </w:rPr>
        <w:t>场地部分回填土项目。</w:t>
      </w:r>
    </w:p>
    <w:p>
      <w:pPr>
        <w:pStyle w:val="1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DFDFD"/>
        <w:spacing w:before="105" w:beforeAutospacing="0" w:after="105" w:afterAutospacing="0" w:line="555" w:lineRule="atLeast"/>
        <w:ind w:left="0" w:right="0" w:firstLine="555"/>
        <w:jc w:val="both"/>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运输内容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0" w:beforeAutospacing="0" w:after="0" w:afterAutospacing="0" w:line="555" w:lineRule="atLeast"/>
        <w:ind w:right="0"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内容：包含土方及装运约2万方，运距：约15公里以内。</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105" w:beforeAutospacing="0" w:after="105" w:afterAutospacing="0" w:line="555" w:lineRule="atLeast"/>
        <w:ind w:left="0" w:right="0" w:firstLine="555"/>
        <w:jc w:val="both"/>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三、比选申请人的资格条件要求</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0" w:beforeAutospacing="0" w:after="0" w:afterAutospacing="0" w:line="555" w:lineRule="atLeast"/>
        <w:ind w:right="0" w:firstLine="640" w:firstLineChars="200"/>
        <w:jc w:val="left"/>
        <w:rPr>
          <w:rFonts w:hint="default"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lang w:eastAsia="zh-CN"/>
        </w:rPr>
        <w:t>独立法人资格；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0" w:beforeAutospacing="0" w:after="0" w:afterAutospacing="0" w:line="555" w:lineRule="atLeast"/>
        <w:ind w:right="0" w:firstLine="640" w:firstLineChars="200"/>
        <w:jc w:val="left"/>
        <w:rPr>
          <w:rFonts w:hint="default"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lang w:eastAsia="zh-CN"/>
        </w:rPr>
        <w:t>具有良好的财务状况、企业信誉；</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0" w:beforeAutospacing="0" w:after="0" w:afterAutospacing="0" w:line="555" w:lineRule="atLeast"/>
        <w:ind w:right="0"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lang w:eastAsia="zh-CN"/>
        </w:rPr>
        <w:t>在人员、设备、资金等方面具有</w:t>
      </w:r>
      <w:r>
        <w:rPr>
          <w:rFonts w:hint="eastAsia" w:ascii="仿宋_GB2312" w:hAnsi="仿宋_GB2312" w:eastAsia="仿宋_GB2312" w:cs="仿宋_GB2312"/>
          <w:color w:val="000000"/>
          <w:sz w:val="32"/>
          <w:szCs w:val="32"/>
          <w:lang w:eastAsia="zh-CN"/>
        </w:rPr>
        <w:t>相应</w:t>
      </w:r>
      <w:r>
        <w:rPr>
          <w:rFonts w:hint="default" w:ascii="仿宋_GB2312" w:hAnsi="仿宋_GB2312" w:eastAsia="仿宋_GB2312" w:cs="仿宋_GB2312"/>
          <w:color w:val="000000"/>
          <w:sz w:val="32"/>
          <w:szCs w:val="32"/>
          <w:lang w:eastAsia="zh-CN"/>
        </w:rPr>
        <w:t>能力</w:t>
      </w:r>
      <w:r>
        <w:rPr>
          <w:rFonts w:hint="eastAsia" w:ascii="仿宋_GB2312" w:hAnsi="仿宋_GB2312" w:eastAsia="仿宋_GB2312" w:cs="仿宋_GB2312"/>
          <w:color w:val="000000"/>
          <w:sz w:val="32"/>
          <w:szCs w:val="32"/>
          <w:lang w:eastAsia="zh-CN"/>
        </w:rPr>
        <w:t>；</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本项目不接受联合体参加。</w:t>
      </w:r>
    </w:p>
    <w:p>
      <w:pPr>
        <w:pStyle w:val="2"/>
        <w:rPr>
          <w:rFonts w:hint="eastAsia"/>
          <w:lang w:eastAsia="zh-CN"/>
        </w:rPr>
      </w:pPr>
    </w:p>
    <w:p>
      <w:pPr>
        <w:widowControl/>
        <w:adjustRightInd w:val="0"/>
        <w:spacing w:line="580" w:lineRule="exact"/>
        <w:ind w:firstLine="643" w:firstLineChars="200"/>
        <w:jc w:val="left"/>
        <w:rPr>
          <w:rFonts w:hint="eastAsia"/>
        </w:rPr>
      </w:pPr>
      <w:r>
        <w:rPr>
          <w:rFonts w:hint="eastAsia" w:ascii="仿宋_GB2312" w:hAnsi="仿宋_GB2312" w:eastAsia="仿宋_GB2312" w:cs="仿宋_GB2312"/>
          <w:b/>
          <w:bCs/>
          <w:color w:val="000000"/>
          <w:sz w:val="32"/>
          <w:szCs w:val="32"/>
          <w:lang w:val="en-US" w:eastAsia="zh-CN"/>
        </w:rPr>
        <w:t>三、</w:t>
      </w:r>
      <w:r>
        <w:rPr>
          <w:rFonts w:hint="eastAsia" w:ascii="仿宋_GB2312" w:hAnsi="仿宋_GB2312" w:eastAsia="仿宋_GB2312" w:cs="仿宋_GB2312"/>
          <w:b/>
          <w:bCs/>
          <w:color w:val="000000"/>
          <w:sz w:val="32"/>
          <w:szCs w:val="32"/>
        </w:rPr>
        <w:t>开标地址及递交相关资料时间</w:t>
      </w:r>
    </w:p>
    <w:p>
      <w:pPr>
        <w:widowControl/>
        <w:adjustRightInd w:val="0"/>
        <w:spacing w:line="58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1、开标</w:t>
      </w:r>
      <w:r>
        <w:rPr>
          <w:rFonts w:hint="eastAsia" w:ascii="仿宋_GB2312" w:hAnsi="仿宋_GB2312" w:eastAsia="仿宋_GB2312" w:cs="仿宋_GB2312"/>
          <w:color w:val="000000"/>
          <w:sz w:val="32"/>
          <w:szCs w:val="32"/>
        </w:rPr>
        <w:t>地址：</w:t>
      </w:r>
      <w:r>
        <w:rPr>
          <w:rFonts w:hint="eastAsia" w:ascii="仿宋_GB2312" w:hAnsi="仿宋_GB2312" w:eastAsia="仿宋_GB2312" w:cs="仿宋_GB2312"/>
          <w:color w:val="000000"/>
          <w:sz w:val="32"/>
          <w:szCs w:val="32"/>
          <w:lang w:val="en-US" w:eastAsia="zh-CN"/>
        </w:rPr>
        <w:t xml:space="preserve">萧县新城建设投资有限公司二楼会议室 </w:t>
      </w:r>
      <w:r>
        <w:rPr>
          <w:rFonts w:hint="eastAsia" w:ascii="仿宋_GB2312" w:hAnsi="仿宋_GB2312" w:eastAsia="仿宋_GB2312" w:cs="仿宋_GB2312"/>
          <w:color w:val="000000"/>
          <w:sz w:val="32"/>
          <w:szCs w:val="32"/>
        </w:rPr>
        <w:t>。</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递交相关资料截止时间:202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1 </w:t>
      </w:r>
      <w:r>
        <w:rPr>
          <w:rFonts w:hint="eastAsia" w:ascii="仿宋_GB2312" w:hAnsi="仿宋_GB2312" w:eastAsia="仿宋_GB2312" w:cs="仿宋_GB2312"/>
          <w:color w:val="000000"/>
          <w:sz w:val="32"/>
          <w:szCs w:val="32"/>
        </w:rPr>
        <w:t>日北京时间</w:t>
      </w:r>
      <w:r>
        <w:rPr>
          <w:rFonts w:hint="eastAsia" w:ascii="仿宋_GB2312" w:hAnsi="仿宋_GB2312" w:eastAsia="仿宋_GB2312" w:cs="仿宋_GB2312"/>
          <w:color w:val="000000"/>
          <w:sz w:val="32"/>
          <w:szCs w:val="32"/>
          <w:lang w:val="en-US" w:eastAsia="zh-CN"/>
        </w:rPr>
        <w:t>下午16：00</w:t>
      </w:r>
      <w:r>
        <w:rPr>
          <w:rFonts w:hint="eastAsia" w:ascii="仿宋_GB2312" w:hAnsi="仿宋_GB2312" w:eastAsia="仿宋_GB2312" w:cs="仿宋_GB2312"/>
          <w:color w:val="000000"/>
          <w:sz w:val="32"/>
          <w:szCs w:val="32"/>
        </w:rPr>
        <w:t>。参与</w:t>
      </w:r>
      <w:r>
        <w:rPr>
          <w:rFonts w:hint="eastAsia" w:ascii="仿宋_GB2312" w:hAnsi="仿宋_GB2312" w:eastAsia="仿宋_GB2312" w:cs="仿宋_GB2312"/>
          <w:color w:val="000000"/>
          <w:sz w:val="32"/>
          <w:szCs w:val="32"/>
          <w:lang w:val="en-US" w:eastAsia="zh-CN"/>
        </w:rPr>
        <w:t>投标</w:t>
      </w:r>
      <w:r>
        <w:rPr>
          <w:rFonts w:hint="eastAsia" w:ascii="仿宋_GB2312" w:hAnsi="仿宋_GB2312" w:eastAsia="仿宋_GB2312" w:cs="仿宋_GB2312"/>
          <w:color w:val="000000"/>
          <w:sz w:val="32"/>
          <w:szCs w:val="32"/>
          <w:lang w:eastAsia="zh-CN"/>
        </w:rPr>
        <w:t>的公司</w:t>
      </w:r>
      <w:r>
        <w:rPr>
          <w:rFonts w:hint="eastAsia" w:ascii="仿宋_GB2312" w:hAnsi="仿宋_GB2312" w:eastAsia="仿宋_GB2312" w:cs="仿宋_GB2312"/>
          <w:color w:val="000000"/>
          <w:sz w:val="32"/>
          <w:szCs w:val="32"/>
        </w:rPr>
        <w:t>请提前10分钟将密封的相关资料现场递交会场工作人员，并进行登记签到，迟于</w:t>
      </w:r>
      <w:r>
        <w:rPr>
          <w:rFonts w:hint="eastAsia" w:ascii="仿宋_GB2312" w:hAnsi="仿宋_GB2312" w:eastAsia="仿宋_GB2312" w:cs="仿宋_GB2312"/>
          <w:color w:val="000000"/>
          <w:sz w:val="32"/>
          <w:szCs w:val="32"/>
          <w:lang w:val="en-US" w:eastAsia="zh-CN"/>
        </w:rPr>
        <w:t>16:00</w:t>
      </w:r>
      <w:r>
        <w:rPr>
          <w:rFonts w:hint="eastAsia" w:ascii="仿宋_GB2312" w:hAnsi="仿宋_GB2312" w:eastAsia="仿宋_GB2312" w:cs="仿宋_GB2312"/>
          <w:color w:val="000000"/>
          <w:sz w:val="32"/>
          <w:szCs w:val="32"/>
        </w:rPr>
        <w:t>到场的，拒收其资料。</w:t>
      </w:r>
    </w:p>
    <w:p>
      <w:pPr>
        <w:widowControl/>
        <w:tabs>
          <w:tab w:val="center" w:pos="4478"/>
        </w:tabs>
        <w:adjustRightInd w:val="0"/>
        <w:spacing w:line="580" w:lineRule="exact"/>
        <w:ind w:firstLine="643" w:firstLineChars="200"/>
        <w:jc w:val="left"/>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val="en-US" w:eastAsia="zh-CN"/>
        </w:rPr>
        <w:t>四、招标</w:t>
      </w:r>
      <w:r>
        <w:rPr>
          <w:rFonts w:hint="eastAsia" w:ascii="仿宋_GB2312" w:hAnsi="仿宋_GB2312" w:eastAsia="仿宋_GB2312" w:cs="仿宋_GB2312"/>
          <w:b/>
          <w:bCs/>
          <w:color w:val="000000"/>
          <w:sz w:val="32"/>
          <w:szCs w:val="32"/>
        </w:rPr>
        <w:t>文件领取</w:t>
      </w:r>
      <w:r>
        <w:rPr>
          <w:rFonts w:hint="eastAsia" w:ascii="仿宋_GB2312" w:hAnsi="仿宋_GB2312" w:eastAsia="仿宋_GB2312" w:cs="仿宋_GB2312"/>
          <w:b/>
          <w:bCs/>
          <w:color w:val="000000"/>
          <w:sz w:val="32"/>
          <w:szCs w:val="32"/>
          <w:lang w:eastAsia="zh-CN"/>
        </w:rPr>
        <w:tab/>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u w:val="single"/>
          <w:lang w:val="en-US" w:eastAsia="zh-CN"/>
        </w:rPr>
        <w:t xml:space="preserve">萧县建投集团网站（www.xxjstzjt.com） </w:t>
      </w:r>
      <w:r>
        <w:rPr>
          <w:rFonts w:hint="eastAsia" w:ascii="仿宋_GB2312" w:hAnsi="仿宋_GB2312" w:eastAsia="仿宋_GB2312" w:cs="仿宋_GB2312"/>
          <w:color w:val="000000"/>
          <w:sz w:val="32"/>
          <w:szCs w:val="32"/>
          <w:lang w:val="en-US" w:eastAsia="zh-CN"/>
        </w:rPr>
        <w:t>自行下载。</w:t>
      </w:r>
    </w:p>
    <w:p>
      <w:pPr>
        <w:widowControl/>
        <w:adjustRightInd w:val="0"/>
        <w:spacing w:line="58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五、投标文件</w:t>
      </w:r>
      <w:r>
        <w:rPr>
          <w:rFonts w:hint="eastAsia" w:ascii="仿宋_GB2312" w:hAnsi="仿宋_GB2312" w:eastAsia="仿宋_GB2312" w:cs="仿宋_GB2312"/>
          <w:b/>
          <w:bCs/>
          <w:color w:val="000000"/>
          <w:sz w:val="32"/>
          <w:szCs w:val="32"/>
        </w:rPr>
        <w:t>的递交</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所有参加</w:t>
      </w:r>
      <w:r>
        <w:rPr>
          <w:rFonts w:hint="eastAsia" w:ascii="仿宋_GB2312" w:hAnsi="仿宋_GB2312" w:eastAsia="仿宋_GB2312" w:cs="仿宋_GB2312"/>
          <w:color w:val="000000"/>
          <w:sz w:val="32"/>
          <w:szCs w:val="32"/>
          <w:lang w:val="en-US" w:eastAsia="zh-CN"/>
        </w:rPr>
        <w:t>投标</w:t>
      </w:r>
      <w:r>
        <w:rPr>
          <w:rFonts w:hint="eastAsia" w:ascii="仿宋_GB2312" w:hAnsi="仿宋_GB2312" w:eastAsia="仿宋_GB2312" w:cs="仿宋_GB2312"/>
          <w:color w:val="000000"/>
          <w:sz w:val="32"/>
          <w:szCs w:val="32"/>
        </w:rPr>
        <w:t>的公司需按要求编制</w:t>
      </w:r>
      <w:r>
        <w:rPr>
          <w:rFonts w:hint="eastAsia" w:ascii="仿宋_GB2312" w:hAnsi="仿宋_GB2312" w:eastAsia="仿宋_GB2312" w:cs="仿宋_GB2312"/>
          <w:color w:val="000000"/>
          <w:sz w:val="32"/>
          <w:szCs w:val="32"/>
          <w:lang w:val="en-US" w:eastAsia="zh-CN"/>
        </w:rPr>
        <w:t>投标文件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投标文件</w:t>
      </w:r>
      <w:r>
        <w:rPr>
          <w:rFonts w:hint="eastAsia" w:ascii="仿宋_GB2312" w:hAnsi="仿宋_GB2312" w:eastAsia="仿宋_GB2312" w:cs="仿宋_GB2312"/>
          <w:color w:val="000000"/>
          <w:sz w:val="32"/>
          <w:szCs w:val="32"/>
        </w:rPr>
        <w:t>递交具体时间、地点详见</w:t>
      </w:r>
      <w:r>
        <w:rPr>
          <w:rFonts w:hint="eastAsia" w:ascii="仿宋_GB2312" w:hAnsi="仿宋_GB2312" w:eastAsia="仿宋_GB2312" w:cs="仿宋_GB2312"/>
          <w:color w:val="000000"/>
          <w:sz w:val="32"/>
          <w:szCs w:val="32"/>
          <w:lang w:val="en-US" w:eastAsia="zh-CN"/>
        </w:rPr>
        <w:t>招标</w:t>
      </w:r>
      <w:r>
        <w:rPr>
          <w:rFonts w:hint="eastAsia" w:ascii="仿宋_GB2312" w:hAnsi="仿宋_GB2312" w:eastAsia="仿宋_GB2312" w:cs="仿宋_GB2312"/>
          <w:color w:val="000000"/>
          <w:sz w:val="32"/>
          <w:szCs w:val="32"/>
        </w:rPr>
        <w:t>文件。</w:t>
      </w:r>
    </w:p>
    <w:p>
      <w:pPr>
        <w:widowControl/>
        <w:adjustRightInd w:val="0"/>
        <w:spacing w:line="58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六、</w:t>
      </w:r>
      <w:r>
        <w:rPr>
          <w:rFonts w:hint="eastAsia" w:ascii="仿宋_GB2312" w:hAnsi="仿宋_GB2312" w:eastAsia="仿宋_GB2312" w:cs="仿宋_GB2312"/>
          <w:b/>
          <w:bCs/>
          <w:color w:val="000000"/>
          <w:sz w:val="32"/>
          <w:szCs w:val="32"/>
        </w:rPr>
        <w:t>联系方式：</w:t>
      </w:r>
    </w:p>
    <w:p>
      <w:pPr>
        <w:widowControl/>
        <w:adjustRightInd w:val="0"/>
        <w:spacing w:line="580" w:lineRule="exact"/>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招标</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萧县新城建设投资有限公司</w:t>
      </w:r>
    </w:p>
    <w:p>
      <w:pPr>
        <w:widowControl/>
        <w:adjustRightInd w:val="0"/>
        <w:spacing w:line="580" w:lineRule="exact"/>
        <w:ind w:left="0" w:firstLineChar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联系地址：萧县凤翔小区西侧建投集团一楼102室</w:t>
      </w:r>
    </w:p>
    <w:p>
      <w:pPr>
        <w:widowControl/>
        <w:pBdr>
          <w:bottom w:val="none" w:color="auto" w:sz="0" w:space="0"/>
        </w:pBdr>
        <w:adjustRightInd w:val="0"/>
        <w:spacing w:line="580" w:lineRule="exact"/>
        <w:ind w:left="0" w:firstLineChars="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联系 人：</w:t>
      </w:r>
      <w:r>
        <w:rPr>
          <w:rFonts w:hint="eastAsia" w:ascii="仿宋_GB2312" w:hAnsi="仿宋_GB2312" w:eastAsia="仿宋_GB2312" w:cs="仿宋_GB2312"/>
          <w:color w:val="000000"/>
          <w:sz w:val="32"/>
          <w:szCs w:val="32"/>
          <w:lang w:eastAsia="zh-CN"/>
        </w:rPr>
        <w:t>门工</w:t>
      </w:r>
    </w:p>
    <w:p>
      <w:pPr>
        <w:widowControl/>
        <w:adjustRightInd w:val="0"/>
        <w:spacing w:line="58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color w:val="000000"/>
          <w:sz w:val="32"/>
          <w:szCs w:val="32"/>
          <w:lang w:val="en-US" w:eastAsia="zh-CN"/>
        </w:rPr>
        <w:t>15505578832</w:t>
      </w:r>
    </w:p>
    <w:p>
      <w:pPr>
        <w:pStyle w:val="10"/>
        <w:rPr>
          <w:rFonts w:hint="default"/>
          <w:lang w:val="en-US" w:eastAsia="zh-CN"/>
        </w:rPr>
      </w:pPr>
    </w:p>
    <w:p>
      <w:pPr>
        <w:widowControl/>
        <w:adjustRightInd w:val="0"/>
        <w:spacing w:line="580" w:lineRule="exact"/>
        <w:ind w:left="336"/>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萧县新城建设投资有限公司</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widowControl/>
        <w:adjustRightInd w:val="0"/>
        <w:spacing w:line="580" w:lineRule="exact"/>
        <w:ind w:firstLine="5440" w:firstLineChars="17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w:t>
      </w:r>
    </w:p>
    <w:p>
      <w:pPr>
        <w:autoSpaceDE w:val="0"/>
        <w:autoSpaceDN w:val="0"/>
        <w:adjustRightInd w:val="0"/>
        <w:spacing w:line="360" w:lineRule="auto"/>
        <w:jc w:val="center"/>
        <w:rPr>
          <w:rFonts w:hint="eastAsia"/>
          <w:b/>
          <w:bCs/>
          <w:sz w:val="32"/>
          <w:szCs w:val="32"/>
          <w:lang w:val="zh-CN"/>
        </w:rPr>
      </w:pPr>
      <w:r>
        <w:rPr>
          <w:rFonts w:hint="eastAsia" w:ascii="华文仿宋" w:hAnsi="华文仿宋" w:eastAsia="华文仿宋" w:cs="华文仿宋"/>
          <w:sz w:val="18"/>
          <w:szCs w:val="18"/>
        </w:rPr>
        <w:br w:type="page"/>
      </w:r>
      <w:r>
        <w:rPr>
          <w:rStyle w:val="19"/>
          <w:rFonts w:hint="eastAsia" w:hAnsi="Times New Roman" w:cs="Times New Roman"/>
          <w:b/>
          <w:bCs/>
          <w:kern w:val="2"/>
          <w:sz w:val="44"/>
          <w:szCs w:val="44"/>
          <w:lang w:val="zh-CN" w:eastAsia="zh-CN" w:bidi="ar-SA"/>
        </w:rPr>
        <w:t xml:space="preserve">第一章  </w:t>
      </w:r>
      <w:r>
        <w:rPr>
          <w:rStyle w:val="19"/>
          <w:rFonts w:hint="eastAsia" w:hAnsi="Times New Roman" w:cs="Times New Roman"/>
          <w:b/>
          <w:bCs/>
          <w:kern w:val="2"/>
          <w:sz w:val="44"/>
          <w:szCs w:val="44"/>
          <w:lang w:val="en-US" w:eastAsia="zh-CN" w:bidi="ar-SA"/>
        </w:rPr>
        <w:t>投标人</w:t>
      </w:r>
      <w:r>
        <w:rPr>
          <w:rStyle w:val="19"/>
          <w:rFonts w:hint="eastAsia" w:hAnsi="Times New Roman" w:cs="Times New Roman"/>
          <w:b/>
          <w:bCs/>
          <w:kern w:val="2"/>
          <w:sz w:val="44"/>
          <w:szCs w:val="44"/>
          <w:lang w:val="zh-CN" w:eastAsia="zh-CN" w:bidi="ar-SA"/>
        </w:rPr>
        <w:t>须知</w:t>
      </w:r>
    </w:p>
    <w:p>
      <w:pPr>
        <w:autoSpaceDE w:val="0"/>
        <w:autoSpaceDN w:val="0"/>
        <w:adjustRightInd w:val="0"/>
        <w:spacing w:line="360" w:lineRule="auto"/>
        <w:jc w:val="center"/>
        <w:rPr>
          <w:rFonts w:hint="eastAsia" w:ascii="仿宋_GB2312" w:hAnsi="仿宋_GB2312" w:eastAsia="仿宋_GB2312" w:cs="宋体"/>
          <w:b/>
          <w:bCs/>
          <w:sz w:val="32"/>
          <w:szCs w:val="32"/>
          <w:lang w:val="zh-CN"/>
        </w:rPr>
      </w:pPr>
    </w:p>
    <w:p>
      <w:pPr>
        <w:autoSpaceDE w:val="0"/>
        <w:autoSpaceDN w:val="0"/>
        <w:adjustRightInd w:val="0"/>
        <w:spacing w:line="360" w:lineRule="auto"/>
        <w:jc w:val="center"/>
        <w:rPr>
          <w:rFonts w:hint="eastAsia" w:ascii="仿宋_GB2312" w:hAnsi="仿宋_GB2312" w:eastAsia="仿宋_GB2312" w:cs="宋体"/>
          <w:b/>
          <w:bCs/>
          <w:sz w:val="32"/>
          <w:szCs w:val="32"/>
          <w:lang w:val="zh-CN"/>
        </w:rPr>
      </w:pPr>
      <w:r>
        <w:rPr>
          <w:rFonts w:hint="eastAsia" w:ascii="仿宋_GB2312" w:hAnsi="仿宋_GB2312" w:eastAsia="仿宋_GB2312" w:cs="宋体"/>
          <w:b/>
          <w:bCs/>
          <w:sz w:val="32"/>
          <w:szCs w:val="32"/>
          <w:lang w:val="en-US" w:eastAsia="zh-CN"/>
        </w:rPr>
        <w:t>投标人</w:t>
      </w:r>
      <w:r>
        <w:rPr>
          <w:rFonts w:hint="eastAsia" w:ascii="仿宋_GB2312" w:hAnsi="仿宋_GB2312" w:eastAsia="仿宋_GB2312" w:cs="宋体"/>
          <w:b/>
          <w:bCs/>
          <w:sz w:val="32"/>
          <w:szCs w:val="32"/>
          <w:lang w:val="zh-CN"/>
        </w:rPr>
        <w:t>须知</w:t>
      </w:r>
      <w:r>
        <w:rPr>
          <w:rFonts w:hint="eastAsia" w:ascii="仿宋_GB2312" w:hAnsi="仿宋_GB2312" w:eastAsia="仿宋_GB2312" w:cs="宋体"/>
          <w:b/>
          <w:bCs/>
          <w:sz w:val="32"/>
          <w:szCs w:val="32"/>
          <w:lang w:val="en-US" w:eastAsia="zh-CN"/>
        </w:rPr>
        <w:t>前附</w:t>
      </w:r>
      <w:r>
        <w:rPr>
          <w:rFonts w:hint="eastAsia" w:ascii="仿宋_GB2312" w:hAnsi="仿宋_GB2312" w:eastAsia="仿宋_GB2312" w:cs="宋体"/>
          <w:b/>
          <w:bCs/>
          <w:sz w:val="32"/>
          <w:szCs w:val="32"/>
          <w:lang w:val="zh-CN"/>
        </w:rPr>
        <w:t>表</w:t>
      </w:r>
    </w:p>
    <w:tbl>
      <w:tblPr>
        <w:tblStyle w:val="15"/>
        <w:tblW w:w="98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215"/>
        <w:gridCol w:w="67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21" w:type="dxa"/>
            <w:tcBorders>
              <w:top w:val="single" w:color="auto" w:sz="8" w:space="0"/>
            </w:tcBorders>
          </w:tcPr>
          <w:p>
            <w:pPr>
              <w:spacing w:line="240" w:lineRule="atLeast"/>
              <w:jc w:val="center"/>
              <w:rPr>
                <w:rFonts w:hint="eastAsia" w:ascii="仿宋_GB2312" w:hAnsi="华文仿宋" w:eastAsia="仿宋_GB2312" w:cs="华文仿宋"/>
                <w:b/>
                <w:color w:val="000000"/>
                <w:sz w:val="32"/>
                <w:szCs w:val="32"/>
              </w:rPr>
            </w:pPr>
            <w:r>
              <w:rPr>
                <w:rFonts w:hint="eastAsia" w:ascii="仿宋_GB2312" w:hAnsi="华文仿宋" w:eastAsia="仿宋_GB2312" w:cs="华文仿宋"/>
                <w:b/>
                <w:color w:val="000000"/>
                <w:sz w:val="32"/>
                <w:szCs w:val="32"/>
              </w:rPr>
              <w:t>序号</w:t>
            </w:r>
          </w:p>
        </w:tc>
        <w:tc>
          <w:tcPr>
            <w:tcW w:w="2215" w:type="dxa"/>
            <w:tcBorders>
              <w:top w:val="single" w:color="auto" w:sz="8" w:space="0"/>
            </w:tcBorders>
          </w:tcPr>
          <w:p>
            <w:pPr>
              <w:spacing w:line="240" w:lineRule="atLeast"/>
              <w:jc w:val="center"/>
              <w:rPr>
                <w:rFonts w:hint="eastAsia" w:ascii="仿宋_GB2312" w:hAnsi="华文仿宋" w:eastAsia="仿宋_GB2312" w:cs="华文仿宋"/>
                <w:b/>
                <w:color w:val="000000"/>
                <w:sz w:val="32"/>
                <w:szCs w:val="32"/>
              </w:rPr>
            </w:pPr>
            <w:r>
              <w:rPr>
                <w:rFonts w:hint="eastAsia" w:ascii="仿宋_GB2312" w:hAnsi="华文仿宋" w:eastAsia="仿宋_GB2312" w:cs="华文仿宋"/>
                <w:b/>
                <w:color w:val="000000"/>
                <w:sz w:val="32"/>
                <w:szCs w:val="32"/>
              </w:rPr>
              <w:t>内    容</w:t>
            </w:r>
          </w:p>
        </w:tc>
        <w:tc>
          <w:tcPr>
            <w:tcW w:w="6763" w:type="dxa"/>
            <w:tcBorders>
              <w:top w:val="single" w:color="auto" w:sz="8" w:space="0"/>
            </w:tcBorders>
          </w:tcPr>
          <w:p>
            <w:pPr>
              <w:tabs>
                <w:tab w:val="left" w:pos="1180"/>
              </w:tabs>
              <w:spacing w:line="240" w:lineRule="atLeast"/>
              <w:jc w:val="center"/>
              <w:rPr>
                <w:rFonts w:hint="eastAsia" w:ascii="仿宋_GB2312" w:hAnsi="华文仿宋" w:eastAsia="仿宋_GB2312" w:cs="华文仿宋"/>
                <w:b/>
                <w:color w:val="000000"/>
                <w:sz w:val="32"/>
                <w:szCs w:val="32"/>
              </w:rPr>
            </w:pPr>
            <w:r>
              <w:rPr>
                <w:rFonts w:hint="eastAsia" w:ascii="仿宋_GB2312" w:hAnsi="华文仿宋" w:eastAsia="仿宋_GB2312" w:cs="华文仿宋"/>
                <w:b/>
                <w:color w:val="000000"/>
                <w:sz w:val="32"/>
                <w:szCs w:val="32"/>
              </w:rPr>
              <w:t>说 明 与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21" w:type="dxa"/>
            <w:vAlign w:val="center"/>
          </w:tcPr>
          <w:p>
            <w:pPr>
              <w:widowControl/>
              <w:adjustRightInd w:val="0"/>
              <w:spacing w:line="580" w:lineRule="exact"/>
              <w:ind w:firstLine="320" w:firstLineChars="1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2215" w:type="dxa"/>
            <w:vAlign w:val="center"/>
          </w:tcPr>
          <w:p>
            <w:pPr>
              <w:widowControl/>
              <w:adjustRightInd w:val="0"/>
              <w:spacing w:line="5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招标</w:t>
            </w:r>
            <w:r>
              <w:rPr>
                <w:rFonts w:hint="eastAsia" w:ascii="仿宋_GB2312" w:hAnsi="仿宋_GB2312" w:eastAsia="仿宋_GB2312" w:cs="仿宋_GB2312"/>
                <w:color w:val="000000"/>
                <w:sz w:val="32"/>
                <w:szCs w:val="32"/>
              </w:rPr>
              <w:t>人</w:t>
            </w:r>
          </w:p>
        </w:tc>
        <w:tc>
          <w:tcPr>
            <w:tcW w:w="6763" w:type="dxa"/>
            <w:vAlign w:val="center"/>
          </w:tcPr>
          <w:p>
            <w:pPr>
              <w:widowControl/>
              <w:adjustRightInd w:val="0"/>
              <w:spacing w:line="58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萧县新城建设投资有限公司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921" w:type="dxa"/>
            <w:vAlign w:val="center"/>
          </w:tcPr>
          <w:p>
            <w:pPr>
              <w:widowControl/>
              <w:adjustRightInd w:val="0"/>
              <w:spacing w:line="580" w:lineRule="exact"/>
              <w:ind w:firstLine="320" w:firstLineChars="1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p>
        </w:tc>
        <w:tc>
          <w:tcPr>
            <w:tcW w:w="2215" w:type="dxa"/>
            <w:vAlign w:val="center"/>
          </w:tcPr>
          <w:p>
            <w:pPr>
              <w:widowControl/>
              <w:adjustRightInd w:val="0"/>
              <w:spacing w:line="5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项目内容</w:t>
            </w:r>
          </w:p>
        </w:tc>
        <w:tc>
          <w:tcPr>
            <w:tcW w:w="6763" w:type="dxa"/>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0" w:beforeAutospacing="0" w:after="0" w:afterAutospacing="0" w:line="555" w:lineRule="atLeast"/>
              <w:ind w:right="0"/>
              <w:jc w:val="left"/>
              <w:rPr>
                <w:rFonts w:hint="eastAsia" w:ascii="仿宋_GB2312" w:hAnsi="仿宋_GB2312" w:eastAsia="仿宋_GB2312" w:cs="仿宋_GB2312"/>
                <w:color w:val="000000"/>
                <w:sz w:val="32"/>
                <w:szCs w:val="32"/>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DFDFD"/>
              <w:spacing w:before="0" w:beforeAutospacing="0" w:after="0" w:afterAutospacing="0" w:line="555" w:lineRule="atLeast"/>
              <w:ind w:right="0"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包含土方及装运约2万方，运距：约15公里以内。</w:t>
            </w:r>
          </w:p>
          <w:p>
            <w:pPr>
              <w:widowControl/>
              <w:adjustRightInd w:val="0"/>
              <w:spacing w:line="580" w:lineRule="exact"/>
              <w:jc w:val="left"/>
              <w:rPr>
                <w:rFonts w:hint="default" w:ascii="仿宋_GB2312" w:hAnsi="仿宋_GB2312" w:eastAsia="仿宋_GB2312" w:cs="仿宋_GB2312"/>
                <w:color w:val="000000"/>
                <w:sz w:val="32"/>
                <w:szCs w:val="32"/>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21" w:type="dxa"/>
            <w:vAlign w:val="center"/>
          </w:tcPr>
          <w:p>
            <w:pPr>
              <w:widowControl/>
              <w:adjustRightInd w:val="0"/>
              <w:spacing w:line="580" w:lineRule="exact"/>
              <w:ind w:firstLine="320" w:firstLineChars="1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p>
        </w:tc>
        <w:tc>
          <w:tcPr>
            <w:tcW w:w="2215" w:type="dxa"/>
            <w:vAlign w:val="center"/>
          </w:tcPr>
          <w:p>
            <w:pPr>
              <w:widowControl/>
              <w:adjustRightInd w:val="0"/>
              <w:spacing w:line="580" w:lineRule="exact"/>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工期</w:t>
            </w:r>
          </w:p>
        </w:tc>
        <w:tc>
          <w:tcPr>
            <w:tcW w:w="6763" w:type="dxa"/>
            <w:vAlign w:val="center"/>
          </w:tcPr>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u w:val="single"/>
                <w:lang w:val="en-US" w:eastAsia="zh-CN"/>
              </w:rPr>
              <w:t xml:space="preserve"> 7 </w:t>
            </w:r>
            <w:r>
              <w:rPr>
                <w:rFonts w:hint="eastAsia" w:ascii="仿宋_GB2312" w:hAnsi="仿宋_GB2312" w:eastAsia="仿宋_GB2312" w:cs="仿宋_GB2312"/>
                <w:color w:val="000000"/>
                <w:sz w:val="32"/>
                <w:szCs w:val="32"/>
                <w:lang w:val="en-US" w:eastAsia="zh-CN"/>
              </w:rPr>
              <w:t>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21" w:type="dxa"/>
            <w:vAlign w:val="center"/>
          </w:tcPr>
          <w:p>
            <w:pPr>
              <w:widowControl/>
              <w:adjustRightInd w:val="0"/>
              <w:spacing w:line="580" w:lineRule="exact"/>
              <w:ind w:firstLine="320" w:firstLineChars="1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p>
        </w:tc>
        <w:tc>
          <w:tcPr>
            <w:tcW w:w="2215" w:type="dxa"/>
            <w:vAlign w:val="center"/>
          </w:tcPr>
          <w:p>
            <w:pPr>
              <w:widowControl/>
              <w:adjustRightInd w:val="0"/>
              <w:spacing w:line="58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服务内容</w:t>
            </w:r>
          </w:p>
        </w:tc>
        <w:tc>
          <w:tcPr>
            <w:tcW w:w="6763" w:type="dxa"/>
            <w:vAlign w:val="center"/>
          </w:tcPr>
          <w:p>
            <w:pPr>
              <w:widowControl/>
              <w:adjustRightInd w:val="0"/>
              <w:spacing w:line="58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1" w:type="dxa"/>
            <w:vAlign w:val="center"/>
          </w:tcPr>
          <w:p>
            <w:pPr>
              <w:widowControl/>
              <w:adjustRightInd w:val="0"/>
              <w:spacing w:line="580" w:lineRule="exact"/>
              <w:ind w:firstLine="320" w:firstLineChars="1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5</w:t>
            </w:r>
          </w:p>
        </w:tc>
        <w:tc>
          <w:tcPr>
            <w:tcW w:w="2215" w:type="dxa"/>
            <w:vAlign w:val="center"/>
          </w:tcPr>
          <w:p>
            <w:pPr>
              <w:widowControl/>
              <w:adjustRightInd w:val="0"/>
              <w:spacing w:line="5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投标人</w:t>
            </w:r>
            <w:r>
              <w:rPr>
                <w:rFonts w:hint="eastAsia" w:ascii="仿宋_GB2312" w:hAnsi="仿宋_GB2312" w:eastAsia="仿宋_GB2312" w:cs="仿宋_GB2312"/>
                <w:color w:val="000000"/>
                <w:sz w:val="32"/>
                <w:szCs w:val="32"/>
                <w:lang w:val="en-US" w:eastAsia="zh-CN"/>
              </w:rPr>
              <w:t>资格审核</w:t>
            </w:r>
            <w:r>
              <w:rPr>
                <w:rFonts w:hint="eastAsia" w:ascii="仿宋_GB2312" w:hAnsi="仿宋_GB2312" w:eastAsia="仿宋_GB2312" w:cs="仿宋_GB2312"/>
                <w:color w:val="000000"/>
                <w:sz w:val="32"/>
                <w:szCs w:val="32"/>
              </w:rPr>
              <w:t>条件</w:t>
            </w:r>
          </w:p>
        </w:tc>
        <w:tc>
          <w:tcPr>
            <w:tcW w:w="6763" w:type="dxa"/>
            <w:vAlign w:val="center"/>
          </w:tcPr>
          <w:p>
            <w:pPr>
              <w:widowControl/>
              <w:adjustRightInd w:val="0"/>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详见</w:t>
            </w:r>
            <w:r>
              <w:rPr>
                <w:rFonts w:hint="eastAsia" w:ascii="仿宋_GB2312" w:hAnsi="仿宋_GB2312" w:eastAsia="仿宋_GB2312" w:cs="仿宋_GB2312"/>
                <w:color w:val="000000"/>
                <w:sz w:val="32"/>
                <w:szCs w:val="32"/>
                <w:lang w:val="en-US" w:eastAsia="zh-CN"/>
              </w:rPr>
              <w:t>招标</w:t>
            </w:r>
            <w:r>
              <w:rPr>
                <w:rFonts w:hint="eastAsia" w:ascii="仿宋_GB2312" w:hAnsi="仿宋_GB2312" w:eastAsia="仿宋_GB2312" w:cs="仿宋_GB2312"/>
                <w:color w:val="000000"/>
                <w:sz w:val="32"/>
                <w:szCs w:val="32"/>
              </w:rPr>
              <w:t>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921" w:type="dxa"/>
            <w:vAlign w:val="center"/>
          </w:tcPr>
          <w:p>
            <w:pPr>
              <w:widowControl/>
              <w:adjustRightInd w:val="0"/>
              <w:spacing w:line="580" w:lineRule="exact"/>
              <w:ind w:firstLine="320" w:firstLineChars="1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6</w:t>
            </w:r>
          </w:p>
        </w:tc>
        <w:tc>
          <w:tcPr>
            <w:tcW w:w="2215" w:type="dxa"/>
            <w:vAlign w:val="center"/>
          </w:tcPr>
          <w:p>
            <w:pPr>
              <w:widowControl/>
              <w:adjustRightInd w:val="0"/>
              <w:spacing w:line="5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领取</w:t>
            </w:r>
            <w:r>
              <w:rPr>
                <w:rFonts w:hint="eastAsia" w:ascii="仿宋_GB2312" w:hAnsi="仿宋_GB2312" w:eastAsia="仿宋_GB2312" w:cs="仿宋_GB2312"/>
                <w:color w:val="000000"/>
                <w:sz w:val="32"/>
                <w:szCs w:val="32"/>
                <w:lang w:eastAsia="zh-CN"/>
              </w:rPr>
              <w:t>招标</w:t>
            </w:r>
            <w:r>
              <w:rPr>
                <w:rFonts w:hint="eastAsia" w:ascii="仿宋_GB2312" w:hAnsi="仿宋_GB2312" w:eastAsia="仿宋_GB2312" w:cs="仿宋_GB2312"/>
                <w:color w:val="000000"/>
                <w:sz w:val="32"/>
                <w:szCs w:val="32"/>
              </w:rPr>
              <w:t>文件</w:t>
            </w:r>
          </w:p>
        </w:tc>
        <w:tc>
          <w:tcPr>
            <w:tcW w:w="6763" w:type="dxa"/>
            <w:vAlign w:val="center"/>
          </w:tcPr>
          <w:p>
            <w:pPr>
              <w:widowControl/>
              <w:adjustRightInd w:val="0"/>
              <w:spacing w:line="58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u w:val="single"/>
                <w:lang w:val="en-US" w:eastAsia="zh-CN"/>
              </w:rPr>
              <w:t xml:space="preserve"> 萧县建投集团网站（www.xxjstzjt.com） </w:t>
            </w:r>
            <w:r>
              <w:rPr>
                <w:rFonts w:hint="eastAsia" w:ascii="仿宋_GB2312" w:hAnsi="仿宋_GB2312" w:eastAsia="仿宋_GB2312" w:cs="仿宋_GB2312"/>
                <w:color w:val="000000"/>
                <w:sz w:val="32"/>
                <w:szCs w:val="32"/>
                <w:lang w:val="en-US" w:eastAsia="zh-CN"/>
              </w:rPr>
              <w:t>自行下载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21" w:type="dxa"/>
            <w:vAlign w:val="center"/>
          </w:tcPr>
          <w:p>
            <w:pPr>
              <w:widowControl/>
              <w:adjustRightInd w:val="0"/>
              <w:spacing w:line="580" w:lineRule="exact"/>
              <w:ind w:firstLine="320" w:firstLineChars="1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7</w:t>
            </w:r>
          </w:p>
        </w:tc>
        <w:tc>
          <w:tcPr>
            <w:tcW w:w="2215" w:type="dxa"/>
            <w:vAlign w:val="center"/>
          </w:tcPr>
          <w:p>
            <w:pPr>
              <w:widowControl/>
              <w:adjustRightInd w:val="0"/>
              <w:spacing w:line="5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投标文件</w:t>
            </w:r>
            <w:r>
              <w:rPr>
                <w:rFonts w:hint="eastAsia" w:ascii="仿宋_GB2312" w:hAnsi="仿宋_GB2312" w:eastAsia="仿宋_GB2312" w:cs="仿宋_GB2312"/>
                <w:color w:val="000000"/>
                <w:sz w:val="32"/>
                <w:szCs w:val="32"/>
              </w:rPr>
              <w:t>份  数</w:t>
            </w:r>
          </w:p>
        </w:tc>
        <w:tc>
          <w:tcPr>
            <w:tcW w:w="6763" w:type="dxa"/>
            <w:vAlign w:val="center"/>
          </w:tcPr>
          <w:p>
            <w:pPr>
              <w:widowControl/>
              <w:adjustRightInd w:val="0"/>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1份正本，</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份副本。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921" w:type="dxa"/>
            <w:vAlign w:val="center"/>
          </w:tcPr>
          <w:p>
            <w:pPr>
              <w:widowControl/>
              <w:adjustRightInd w:val="0"/>
              <w:spacing w:line="58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8</w:t>
            </w:r>
          </w:p>
        </w:tc>
        <w:tc>
          <w:tcPr>
            <w:tcW w:w="2215" w:type="dxa"/>
            <w:vAlign w:val="center"/>
          </w:tcPr>
          <w:p>
            <w:pPr>
              <w:widowControl/>
              <w:adjustRightInd w:val="0"/>
              <w:spacing w:line="5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投标文件</w:t>
            </w:r>
            <w:r>
              <w:rPr>
                <w:rFonts w:hint="eastAsia" w:ascii="仿宋_GB2312" w:hAnsi="仿宋_GB2312" w:eastAsia="仿宋_GB2312" w:cs="仿宋_GB2312"/>
                <w:color w:val="000000"/>
                <w:sz w:val="32"/>
                <w:szCs w:val="32"/>
                <w:lang w:eastAsia="zh-CN"/>
              </w:rPr>
              <w:t>递</w:t>
            </w:r>
            <w:r>
              <w:rPr>
                <w:rFonts w:hint="eastAsia" w:ascii="仿宋_GB2312" w:hAnsi="仿宋_GB2312" w:eastAsia="仿宋_GB2312" w:cs="仿宋_GB2312"/>
                <w:color w:val="000000"/>
                <w:sz w:val="32"/>
                <w:szCs w:val="32"/>
                <w:lang w:val="en-US" w:eastAsia="zh-CN"/>
              </w:rPr>
              <w:t>交</w:t>
            </w:r>
            <w:r>
              <w:rPr>
                <w:rFonts w:hint="eastAsia" w:ascii="仿宋_GB2312" w:hAnsi="仿宋_GB2312" w:eastAsia="仿宋_GB2312" w:cs="仿宋_GB2312"/>
                <w:color w:val="000000"/>
                <w:sz w:val="32"/>
                <w:szCs w:val="32"/>
              </w:rPr>
              <w:t>地点及</w:t>
            </w:r>
          </w:p>
          <w:p>
            <w:pPr>
              <w:widowControl/>
              <w:adjustRightInd w:val="0"/>
              <w:spacing w:line="5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截止时间</w:t>
            </w:r>
          </w:p>
        </w:tc>
        <w:tc>
          <w:tcPr>
            <w:tcW w:w="6763" w:type="dxa"/>
            <w:vAlign w:val="center"/>
          </w:tcPr>
          <w:p>
            <w:pPr>
              <w:widowControl/>
              <w:adjustRightInd w:val="0"/>
              <w:spacing w:line="580" w:lineRule="exact"/>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投标</w:t>
            </w:r>
            <w:r>
              <w:rPr>
                <w:rFonts w:hint="eastAsia" w:ascii="仿宋_GB2312" w:hAnsi="仿宋_GB2312" w:eastAsia="仿宋_GB2312" w:cs="仿宋_GB2312"/>
                <w:color w:val="000000"/>
                <w:sz w:val="32"/>
                <w:szCs w:val="32"/>
              </w:rPr>
              <w:t>文件递交地点: 萧县凤翔小区西侧建投集团一楼102室</w:t>
            </w:r>
            <w:r>
              <w:rPr>
                <w:rFonts w:hint="eastAsia" w:ascii="仿宋_GB2312" w:hAnsi="仿宋_GB2312" w:eastAsia="仿宋_GB2312" w:cs="仿宋_GB2312"/>
                <w:color w:val="000000"/>
                <w:sz w:val="32"/>
                <w:szCs w:val="32"/>
                <w:lang w:val="en-US" w:eastAsia="zh-CN"/>
              </w:rPr>
              <w:t>(电子版资料放入u盘密封至档案袋中）</w:t>
            </w:r>
          </w:p>
          <w:p>
            <w:pPr>
              <w:widowControl/>
              <w:adjustRightInd w:val="0"/>
              <w:spacing w:line="580" w:lineRule="exact"/>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投标</w:t>
            </w:r>
            <w:r>
              <w:rPr>
                <w:rFonts w:hint="eastAsia" w:ascii="仿宋_GB2312" w:hAnsi="仿宋_GB2312" w:eastAsia="仿宋_GB2312" w:cs="仿宋_GB2312"/>
                <w:color w:val="000000"/>
                <w:sz w:val="32"/>
                <w:szCs w:val="32"/>
              </w:rPr>
              <w:t xml:space="preserve">截止时间: </w:t>
            </w:r>
            <w:r>
              <w:rPr>
                <w:rFonts w:hint="eastAsia" w:ascii="仿宋_GB2312" w:hAnsi="仿宋_GB2312" w:eastAsia="仿宋_GB2312" w:cs="仿宋_GB2312"/>
                <w:color w:val="000000"/>
                <w:sz w:val="32"/>
                <w:szCs w:val="32"/>
                <w:lang w:val="en-US" w:eastAsia="zh-CN"/>
              </w:rPr>
              <w:t>2024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04月</w:t>
            </w:r>
            <w:r>
              <w:rPr>
                <w:rFonts w:hint="eastAsia" w:ascii="仿宋_GB2312" w:hAnsi="仿宋_GB2312" w:eastAsia="仿宋_GB2312" w:cs="仿宋_GB2312"/>
                <w:color w:val="000000"/>
                <w:sz w:val="32"/>
                <w:szCs w:val="32"/>
                <w:u w:val="single"/>
                <w:lang w:val="en-US" w:eastAsia="zh-CN"/>
              </w:rPr>
              <w:t xml:space="preserve"> 01</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下午16:00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1" w:type="dxa"/>
            <w:vAlign w:val="center"/>
          </w:tcPr>
          <w:p>
            <w:pPr>
              <w:widowControl/>
              <w:adjustRightInd w:val="0"/>
              <w:spacing w:line="580" w:lineRule="exact"/>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9</w:t>
            </w:r>
          </w:p>
        </w:tc>
        <w:tc>
          <w:tcPr>
            <w:tcW w:w="2215" w:type="dxa"/>
            <w:vAlign w:val="center"/>
          </w:tcPr>
          <w:p>
            <w:pPr>
              <w:widowControl/>
              <w:adjustRightInd w:val="0"/>
              <w:spacing w:line="5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开启</w:t>
            </w:r>
            <w:r>
              <w:rPr>
                <w:rFonts w:hint="eastAsia" w:ascii="仿宋_GB2312" w:hAnsi="仿宋_GB2312" w:eastAsia="仿宋_GB2312" w:cs="仿宋_GB2312"/>
                <w:color w:val="000000"/>
                <w:sz w:val="32"/>
                <w:szCs w:val="32"/>
                <w:lang w:val="en-US" w:eastAsia="zh-CN"/>
              </w:rPr>
              <w:t>投</w:t>
            </w:r>
            <w:r>
              <w:rPr>
                <w:rFonts w:hint="eastAsia" w:ascii="仿宋_GB2312" w:hAnsi="仿宋_GB2312" w:eastAsia="仿宋_GB2312" w:cs="仿宋_GB2312"/>
                <w:color w:val="000000"/>
                <w:sz w:val="32"/>
                <w:szCs w:val="32"/>
                <w:lang w:eastAsia="zh-CN"/>
              </w:rPr>
              <w:t>标</w:t>
            </w:r>
            <w:r>
              <w:rPr>
                <w:rFonts w:hint="eastAsia" w:ascii="仿宋_GB2312" w:hAnsi="仿宋_GB2312" w:eastAsia="仿宋_GB2312" w:cs="仿宋_GB2312"/>
                <w:color w:val="000000"/>
                <w:sz w:val="32"/>
                <w:szCs w:val="32"/>
              </w:rPr>
              <w:t>文件</w:t>
            </w:r>
          </w:p>
        </w:tc>
        <w:tc>
          <w:tcPr>
            <w:tcW w:w="6763" w:type="dxa"/>
            <w:vAlign w:val="center"/>
          </w:tcPr>
          <w:p>
            <w:pPr>
              <w:widowControl/>
              <w:adjustRightInd w:val="0"/>
              <w:spacing w:line="580" w:lineRule="exact"/>
              <w:jc w:val="left"/>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 xml:space="preserve">时间:  </w:t>
            </w:r>
            <w:r>
              <w:rPr>
                <w:rFonts w:hint="eastAsia" w:ascii="仿宋_GB2312" w:hAnsi="仿宋_GB2312" w:eastAsia="仿宋_GB2312" w:cs="仿宋_GB2312"/>
                <w:color w:val="000000"/>
                <w:sz w:val="32"/>
                <w:szCs w:val="32"/>
                <w:lang w:val="en-US" w:eastAsia="zh-CN"/>
              </w:rPr>
              <w:t>2024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04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01</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下午16:00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21" w:type="dxa"/>
            <w:vAlign w:val="center"/>
          </w:tcPr>
          <w:p>
            <w:pPr>
              <w:widowControl/>
              <w:adjustRightInd w:val="0"/>
              <w:spacing w:line="580" w:lineRule="exact"/>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10</w:t>
            </w:r>
          </w:p>
        </w:tc>
        <w:tc>
          <w:tcPr>
            <w:tcW w:w="2215" w:type="dxa"/>
            <w:vAlign w:val="center"/>
          </w:tcPr>
          <w:p>
            <w:pPr>
              <w:widowControl/>
              <w:adjustRightInd w:val="0"/>
              <w:spacing w:line="580" w:lineRule="exact"/>
              <w:ind w:firstLine="320" w:firstLineChars="1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评审方法</w:t>
            </w:r>
          </w:p>
        </w:tc>
        <w:tc>
          <w:tcPr>
            <w:tcW w:w="6763" w:type="dxa"/>
            <w:vAlign w:val="center"/>
          </w:tcPr>
          <w:p>
            <w:pPr>
              <w:widowControl/>
              <w:adjustRightInd w:val="0"/>
              <w:spacing w:line="580" w:lineRule="exact"/>
              <w:ind w:firstLine="2240" w:firstLineChars="700"/>
              <w:jc w:val="left"/>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综合评分法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21" w:type="dxa"/>
            <w:vAlign w:val="center"/>
          </w:tcPr>
          <w:p>
            <w:pPr>
              <w:widowControl/>
              <w:adjustRightInd w:val="0"/>
              <w:spacing w:line="580" w:lineRule="exact"/>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11</w:t>
            </w:r>
          </w:p>
        </w:tc>
        <w:tc>
          <w:tcPr>
            <w:tcW w:w="2215" w:type="dxa"/>
            <w:vAlign w:val="center"/>
          </w:tcPr>
          <w:p>
            <w:pPr>
              <w:widowControl/>
              <w:adjustRightInd w:val="0"/>
              <w:spacing w:line="58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合同形式</w:t>
            </w:r>
          </w:p>
        </w:tc>
        <w:tc>
          <w:tcPr>
            <w:tcW w:w="6763" w:type="dxa"/>
            <w:vAlign w:val="center"/>
          </w:tcPr>
          <w:p>
            <w:pPr>
              <w:widowControl/>
              <w:adjustRightInd w:val="0"/>
              <w:spacing w:line="580" w:lineRule="exact"/>
              <w:ind w:firstLine="2240" w:firstLineChars="7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固定总价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921" w:type="dxa"/>
            <w:vAlign w:val="center"/>
          </w:tcPr>
          <w:p>
            <w:pPr>
              <w:widowControl/>
              <w:adjustRightInd w:val="0"/>
              <w:spacing w:line="58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w:t>
            </w:r>
          </w:p>
        </w:tc>
        <w:tc>
          <w:tcPr>
            <w:tcW w:w="2215" w:type="dxa"/>
            <w:vAlign w:val="center"/>
          </w:tcPr>
          <w:p>
            <w:pPr>
              <w:widowControl/>
              <w:adjustRightInd w:val="0"/>
              <w:spacing w:line="58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付款方式</w:t>
            </w:r>
          </w:p>
        </w:tc>
        <w:tc>
          <w:tcPr>
            <w:tcW w:w="6763" w:type="dxa"/>
            <w:vAlign w:val="center"/>
          </w:tcPr>
          <w:p>
            <w:pPr>
              <w:widowControl/>
              <w:adjustRightInd w:val="0"/>
              <w:spacing w:line="58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土方全部运输到指定地点后，一次性结清款项。（付款前需开具增值税专用发票）</w:t>
            </w:r>
          </w:p>
          <w:p>
            <w:pPr>
              <w:widowControl/>
              <w:adjustRightInd w:val="0"/>
              <w:spacing w:line="580" w:lineRule="exact"/>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注意事项：</w:t>
            </w:r>
            <w:r>
              <w:rPr>
                <w:rFonts w:hint="default" w:ascii="仿宋_GB2312" w:hAnsi="仿宋_GB2312" w:eastAsia="仿宋_GB2312" w:cs="仿宋_GB2312"/>
                <w:color w:val="000000"/>
                <w:sz w:val="32"/>
                <w:szCs w:val="32"/>
                <w:lang w:val="en-US" w:eastAsia="zh-CN"/>
              </w:rPr>
              <w:t>乙方在申请付款前，应根据甲方确认的付款数额开具符合国家法律法规和标准的增值税专用发票，如不能提供合法合规增值税专用发票，甲方有权延迟支付应付款项直至乙方开具合格票据之日且不承担任何违约责任，且乙方的各项合同义务仍应按合同约定履行。</w:t>
            </w:r>
          </w:p>
        </w:tc>
      </w:tr>
    </w:tbl>
    <w:p>
      <w:pPr>
        <w:widowControl/>
        <w:adjustRightInd w:val="0"/>
        <w:spacing w:line="580" w:lineRule="exact"/>
        <w:ind w:firstLine="643" w:firstLineChars="200"/>
        <w:jc w:val="left"/>
        <w:rPr>
          <w:rFonts w:hint="eastAsia" w:ascii="仿宋_GB2312" w:hAnsi="仿宋_GB2312" w:eastAsia="仿宋_GB2312" w:cs="仿宋_GB2312"/>
          <w:b/>
          <w:bCs/>
          <w:color w:val="000000"/>
          <w:sz w:val="32"/>
          <w:szCs w:val="32"/>
          <w:lang w:val="zh-CN" w:eastAsia="zh-CN"/>
        </w:rPr>
      </w:pPr>
      <w:r>
        <w:rPr>
          <w:rFonts w:hint="eastAsia" w:ascii="仿宋_GB2312" w:hAnsi="仿宋_GB2312" w:eastAsia="仿宋_GB2312" w:cs="仿宋_GB2312"/>
          <w:b/>
          <w:bCs/>
          <w:color w:val="000000"/>
          <w:sz w:val="32"/>
          <w:szCs w:val="32"/>
          <w:lang w:val="en-US" w:eastAsia="zh-CN"/>
        </w:rPr>
        <w:t>一、</w:t>
      </w:r>
      <w:r>
        <w:rPr>
          <w:rFonts w:hint="eastAsia" w:ascii="仿宋_GB2312" w:hAnsi="仿宋_GB2312" w:eastAsia="仿宋_GB2312" w:cs="仿宋_GB2312"/>
          <w:b/>
          <w:bCs/>
          <w:color w:val="000000"/>
          <w:sz w:val="32"/>
          <w:szCs w:val="32"/>
          <w:lang w:val="zh-CN" w:eastAsia="zh-CN"/>
        </w:rPr>
        <w:t>招标文件</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投标人应仔细阅读招标文件，按招标文件的规定和本招标文件第二章要求的格式编写投标文件。</w:t>
      </w:r>
    </w:p>
    <w:p>
      <w:pPr>
        <w:widowControl/>
        <w:adjustRightInd w:val="0"/>
        <w:spacing w:line="580" w:lineRule="exact"/>
        <w:ind w:firstLine="643" w:firstLineChars="200"/>
        <w:jc w:val="left"/>
        <w:rPr>
          <w:rFonts w:hint="eastAsia" w:ascii="仿宋_GB2312" w:hAnsi="仿宋_GB2312" w:eastAsia="仿宋_GB2312" w:cs="仿宋_GB2312"/>
          <w:b/>
          <w:bCs/>
          <w:color w:val="000000"/>
          <w:sz w:val="32"/>
          <w:szCs w:val="32"/>
          <w:lang w:val="zh-CN" w:eastAsia="zh-CN"/>
        </w:rPr>
      </w:pP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lang w:val="zh-CN" w:eastAsia="zh-CN"/>
        </w:rPr>
        <w:t>投标文件</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zh-CN" w:eastAsia="zh-CN"/>
        </w:rPr>
        <w:t>投标文件的编制</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①</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eastAsia="zh-CN"/>
        </w:rPr>
        <w:t>投标文件的格式</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投标文件应按第二章“投标文件格式”进行编写。本招标文件要求的证明文件投标人必须提供，本招标文件没有要求的证明文件，投标人认为需要提供的，也可以提供。</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eastAsia="zh-CN"/>
        </w:rPr>
        <w:t>投标文件要求全部打印并逐页编码，不得有任何涂改。投标文件副本应由正本复制而成（包括证明文件）。</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③投标文件正本一份、副本</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val="zh-CN" w:eastAsia="zh-CN"/>
        </w:rPr>
        <w:t>份。正本和副本的封面上应清楚的标记“正本”和“副本”的字样。正副本内容应完全一致，如不一致时，以正本为准。</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④投标文件的正副本应分别装订成册，散页无效。</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zh-CN" w:eastAsia="zh-CN"/>
        </w:rPr>
        <w:t>投标文件的签署</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①</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eastAsia="zh-CN"/>
        </w:rPr>
        <w:t>投标人应在投标文件封面加盖单位公章，法定代表人应签字或加盖印鉴，否则申请书无效。</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②投标文件的密封与标识</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投标文件的正本与副本应一起包装，投标文件的外包装应保证其密封性，在密封的骑缝处加盖投标人单位公章。封套上应清楚地载明投标人的名称、地址、电话及联系人。</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eastAsia="zh-CN"/>
        </w:rPr>
        <w:t>投标文件的递交</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eastAsia="zh-CN"/>
        </w:rPr>
        <w:t>投标文件应该在投标人须知表中规定的投标文件提交截止时间前提交。迟到的投标文件招标</w:t>
      </w:r>
      <w:r>
        <w:rPr>
          <w:rFonts w:hint="eastAsia" w:ascii="仿宋_GB2312" w:hAnsi="仿宋_GB2312" w:eastAsia="仿宋_GB2312" w:cs="仿宋_GB2312"/>
          <w:color w:val="000000"/>
          <w:sz w:val="32"/>
          <w:szCs w:val="32"/>
          <w:lang w:val="en-US" w:eastAsia="zh-CN"/>
        </w:rPr>
        <w:t>人</w:t>
      </w:r>
      <w:r>
        <w:rPr>
          <w:rFonts w:hint="eastAsia" w:ascii="仿宋_GB2312" w:hAnsi="仿宋_GB2312" w:eastAsia="仿宋_GB2312" w:cs="仿宋_GB2312"/>
          <w:color w:val="000000"/>
          <w:sz w:val="32"/>
          <w:szCs w:val="32"/>
          <w:lang w:val="zh-CN" w:eastAsia="zh-CN"/>
        </w:rPr>
        <w:t>将不予接收。</w:t>
      </w:r>
    </w:p>
    <w:p>
      <w:pPr>
        <w:widowControl/>
        <w:adjustRightInd w:val="0"/>
        <w:spacing w:line="580" w:lineRule="exact"/>
        <w:jc w:val="left"/>
        <w:rPr>
          <w:rFonts w:hint="eastAsia" w:ascii="仿宋_GB2312" w:hAnsi="仿宋_GB2312" w:eastAsia="仿宋_GB2312" w:cs="仿宋_GB2312"/>
          <w:b/>
          <w:bCs/>
          <w:color w:val="000000"/>
          <w:sz w:val="32"/>
          <w:szCs w:val="32"/>
          <w:lang w:val="zh-CN" w:eastAsia="zh-CN"/>
        </w:rPr>
      </w:pPr>
      <w:r>
        <w:rPr>
          <w:rFonts w:hint="eastAsia" w:ascii="仿宋_GB2312" w:hAnsi="仿宋_GB2312" w:eastAsia="仿宋_GB2312" w:cs="仿宋_GB2312"/>
          <w:color w:val="000000"/>
          <w:sz w:val="32"/>
          <w:szCs w:val="32"/>
          <w:lang w:val="zh-CN" w:eastAsia="zh-CN"/>
        </w:rPr>
        <w:t xml:space="preserve">  </w:t>
      </w:r>
      <w:r>
        <w:rPr>
          <w:rFonts w:hint="eastAsia" w:ascii="仿宋_GB2312" w:hAnsi="仿宋_GB2312" w:eastAsia="仿宋_GB2312" w:cs="仿宋_GB2312"/>
          <w:b/>
          <w:bCs/>
          <w:color w:val="000000"/>
          <w:sz w:val="32"/>
          <w:szCs w:val="32"/>
          <w:lang w:val="zh-CN" w:eastAsia="zh-CN"/>
        </w:rPr>
        <w:t xml:space="preserve"> </w:t>
      </w:r>
      <w:r>
        <w:rPr>
          <w:rFonts w:hint="eastAsia" w:ascii="仿宋_GB2312" w:hAnsi="仿宋_GB2312" w:eastAsia="仿宋_GB2312" w:cs="仿宋_GB2312"/>
          <w:b/>
          <w:bCs/>
          <w:color w:val="000000"/>
          <w:sz w:val="32"/>
          <w:szCs w:val="32"/>
          <w:lang w:val="en-US" w:eastAsia="zh-CN"/>
        </w:rPr>
        <w:t>三、</w:t>
      </w:r>
      <w:r>
        <w:rPr>
          <w:rFonts w:hint="eastAsia" w:ascii="仿宋_GB2312" w:hAnsi="仿宋_GB2312" w:eastAsia="仿宋_GB2312" w:cs="仿宋_GB2312"/>
          <w:b/>
          <w:bCs/>
          <w:color w:val="000000"/>
          <w:sz w:val="32"/>
          <w:szCs w:val="32"/>
          <w:lang w:val="zh-CN" w:eastAsia="zh-CN"/>
        </w:rPr>
        <w:t>评 审</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1、评审委员会</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评审工作由</w:t>
      </w:r>
      <w:r>
        <w:rPr>
          <w:rFonts w:hint="eastAsia" w:ascii="仿宋_GB2312" w:hAnsi="仿宋_GB2312" w:eastAsia="仿宋_GB2312" w:cs="仿宋_GB2312"/>
          <w:color w:val="000000"/>
          <w:sz w:val="32"/>
          <w:szCs w:val="32"/>
          <w:lang w:val="en-US" w:eastAsia="zh-CN"/>
        </w:rPr>
        <w:t>本公司</w:t>
      </w:r>
      <w:r>
        <w:rPr>
          <w:rFonts w:hint="eastAsia" w:ascii="仿宋_GB2312" w:hAnsi="仿宋_GB2312" w:eastAsia="仿宋_GB2312" w:cs="仿宋_GB2312"/>
          <w:color w:val="000000"/>
          <w:sz w:val="32"/>
          <w:szCs w:val="32"/>
          <w:lang w:val="zh-CN" w:eastAsia="zh-CN"/>
        </w:rPr>
        <w:t>组建的评审委员会进行评审。评审委员会</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公司</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评审人员及专家库人员组成</w:t>
      </w:r>
      <w:r>
        <w:rPr>
          <w:rFonts w:hint="eastAsia" w:ascii="仿宋_GB2312" w:hAnsi="仿宋_GB2312" w:eastAsia="仿宋_GB2312" w:cs="仿宋_GB2312"/>
          <w:color w:val="000000"/>
          <w:sz w:val="32"/>
          <w:szCs w:val="32"/>
          <w:lang w:val="zh-CN" w:eastAsia="zh-CN"/>
        </w:rPr>
        <w:t>，人数为</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eastAsia="zh-CN"/>
        </w:rPr>
        <w:t>人及以上单数。</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2、招标程序</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招标文件</w:t>
      </w:r>
      <w:r>
        <w:rPr>
          <w:rFonts w:hint="eastAsia" w:ascii="仿宋_GB2312" w:hAnsi="仿宋_GB2312" w:eastAsia="仿宋_GB2312" w:cs="仿宋_GB2312"/>
          <w:color w:val="000000"/>
          <w:sz w:val="32"/>
          <w:szCs w:val="32"/>
          <w:lang w:val="en-US" w:eastAsia="zh-CN"/>
        </w:rPr>
        <w:t>在</w:t>
      </w:r>
      <w:r>
        <w:rPr>
          <w:rFonts w:hint="eastAsia" w:ascii="仿宋_GB2312" w:hAnsi="仿宋_GB2312" w:eastAsia="仿宋_GB2312" w:cs="仿宋_GB2312"/>
          <w:color w:val="000000"/>
          <w:sz w:val="32"/>
          <w:szCs w:val="32"/>
          <w:lang w:val="zh-CN" w:eastAsia="zh-CN"/>
        </w:rPr>
        <w:t>规定的时间和地点当场开封所有投标文件，按照以下程序进行：</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对</w:t>
      </w:r>
      <w:r>
        <w:rPr>
          <w:rFonts w:hint="eastAsia" w:ascii="仿宋_GB2312" w:hAnsi="仿宋_GB2312" w:eastAsia="仿宋_GB2312" w:cs="仿宋_GB2312"/>
          <w:color w:val="000000"/>
          <w:sz w:val="32"/>
          <w:szCs w:val="32"/>
          <w:lang w:val="en-US" w:eastAsia="zh-CN"/>
        </w:rPr>
        <w:t>投标文件</w:t>
      </w:r>
      <w:r>
        <w:rPr>
          <w:rFonts w:hint="eastAsia" w:ascii="仿宋_GB2312" w:hAnsi="仿宋_GB2312" w:eastAsia="仿宋_GB2312" w:cs="仿宋_GB2312"/>
          <w:color w:val="000000"/>
          <w:sz w:val="32"/>
          <w:szCs w:val="32"/>
          <w:lang w:val="zh-CN" w:eastAsia="zh-CN"/>
        </w:rPr>
        <w:t>进行审查，剔除无效</w:t>
      </w:r>
      <w:r>
        <w:rPr>
          <w:rFonts w:hint="eastAsia" w:ascii="仿宋_GB2312" w:hAnsi="仿宋_GB2312" w:eastAsia="仿宋_GB2312" w:cs="仿宋_GB2312"/>
          <w:color w:val="000000"/>
          <w:sz w:val="32"/>
          <w:szCs w:val="32"/>
          <w:lang w:val="en-US" w:eastAsia="zh-CN"/>
        </w:rPr>
        <w:t>投标</w:t>
      </w:r>
      <w:r>
        <w:rPr>
          <w:rFonts w:hint="eastAsia" w:ascii="仿宋_GB2312" w:hAnsi="仿宋_GB2312" w:eastAsia="仿宋_GB2312" w:cs="仿宋_GB2312"/>
          <w:color w:val="000000"/>
          <w:sz w:val="32"/>
          <w:szCs w:val="32"/>
          <w:lang w:val="zh-CN" w:eastAsia="zh-CN"/>
        </w:rPr>
        <w:t>文件；</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符合下列条件之一的为无效</w:t>
      </w:r>
      <w:r>
        <w:rPr>
          <w:rFonts w:hint="eastAsia" w:ascii="仿宋_GB2312" w:hAnsi="仿宋_GB2312" w:eastAsia="仿宋_GB2312" w:cs="仿宋_GB2312"/>
          <w:color w:val="000000"/>
          <w:sz w:val="32"/>
          <w:szCs w:val="32"/>
          <w:lang w:val="en-US" w:eastAsia="zh-CN"/>
        </w:rPr>
        <w:t>投标</w:t>
      </w:r>
      <w:r>
        <w:rPr>
          <w:rFonts w:hint="eastAsia" w:ascii="仿宋_GB2312" w:hAnsi="仿宋_GB2312" w:eastAsia="仿宋_GB2312" w:cs="仿宋_GB2312"/>
          <w:color w:val="000000"/>
          <w:sz w:val="32"/>
          <w:szCs w:val="32"/>
          <w:lang w:val="zh-CN" w:eastAsia="zh-CN"/>
        </w:rPr>
        <w:t>文件：</w:t>
      </w: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（1）第二章投标文件中</w:t>
      </w:r>
      <w:r>
        <w:rPr>
          <w:rFonts w:hint="eastAsia" w:ascii="仿宋_GB2312" w:hAnsi="仿宋_GB2312" w:eastAsia="仿宋_GB2312" w:cs="仿宋_GB2312"/>
          <w:color w:val="000000"/>
          <w:sz w:val="32"/>
          <w:szCs w:val="32"/>
          <w:lang w:val="en-US" w:eastAsia="zh-CN"/>
        </w:rPr>
        <w:t>带“∆”的条款为必备条款，有一项不全或无效按废标处理；</w:t>
      </w: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（2）未按招标文件要求密封的；</w:t>
      </w: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（3）投标截止时间后到达的；</w:t>
      </w: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val="zh-CN" w:eastAsia="zh-CN"/>
        </w:rPr>
        <w:t>）未按招标文件规定盖章或签字的；</w:t>
      </w: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（5）发现在招标过程中有弄虚作假情形的；</w:t>
      </w:r>
    </w:p>
    <w:p>
      <w:pPr>
        <w:pStyle w:val="10"/>
        <w:rPr>
          <w:rFonts w:hint="default"/>
          <w:lang w:val="en-US" w:eastAsia="zh-CN"/>
        </w:rPr>
      </w:pPr>
      <w:r>
        <w:rPr>
          <w:rFonts w:hint="eastAsia" w:ascii="仿宋_GB2312" w:hAnsi="仿宋_GB2312" w:eastAsia="仿宋_GB2312" w:cs="仿宋_GB2312"/>
          <w:color w:val="000000"/>
          <w:sz w:val="32"/>
          <w:szCs w:val="32"/>
          <w:lang w:val="en-US" w:eastAsia="zh-CN"/>
        </w:rPr>
        <w:t xml:space="preserve">  （6）报价高于招标控制价的。</w:t>
      </w:r>
    </w:p>
    <w:p>
      <w:pPr>
        <w:widowControl/>
        <w:adjustRightInd w:val="0"/>
        <w:spacing w:line="580" w:lineRule="exact"/>
        <w:ind w:firstLine="640" w:firstLineChars="200"/>
        <w:jc w:val="left"/>
        <w:rPr>
          <w:rFonts w:hint="default"/>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en-US" w:eastAsia="zh-CN"/>
        </w:rPr>
        <w:t>确定中标人</w:t>
      </w:r>
    </w:p>
    <w:p>
      <w:pPr>
        <w:widowControl/>
        <w:adjustRightInd w:val="0"/>
        <w:spacing w:line="580" w:lineRule="exact"/>
        <w:ind w:firstLine="321" w:firstLineChars="100"/>
        <w:jc w:val="left"/>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综合评分法：</w:t>
      </w:r>
    </w:p>
    <w:p>
      <w:pPr>
        <w:widowControl/>
        <w:adjustRightInd w:val="0"/>
        <w:spacing w:line="580" w:lineRule="exact"/>
        <w:ind w:firstLine="320" w:firstLineChars="100"/>
        <w:jc w:val="both"/>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评标办法：从投标报价、劳动力及运输车辆安排、工期安排</w:t>
      </w:r>
    </w:p>
    <w:p>
      <w:pPr>
        <w:widowControl/>
        <w:adjustRightInd w:val="0"/>
        <w:spacing w:line="580" w:lineRule="exact"/>
        <w:ind w:firstLine="640" w:firstLineChars="200"/>
        <w:jc w:val="left"/>
        <w:rPr>
          <w:rFonts w:hint="eastAsia"/>
          <w:lang w:val="zh-CN" w:eastAsia="zh-CN"/>
        </w:rPr>
      </w:pPr>
      <w:r>
        <w:rPr>
          <w:rFonts w:hint="eastAsia" w:ascii="仿宋_GB2312" w:hAnsi="仿宋_GB2312" w:eastAsia="仿宋_GB2312" w:cs="仿宋_GB2312"/>
          <w:color w:val="000000"/>
          <w:sz w:val="32"/>
          <w:szCs w:val="32"/>
          <w:lang w:val="zh-CN" w:eastAsia="zh-CN"/>
        </w:rPr>
        <w:t>、运输中的安全措施、安全文明及环保等这些方面进行综合评比。</w:t>
      </w:r>
    </w:p>
    <w:tbl>
      <w:tblPr>
        <w:tblStyle w:val="15"/>
        <w:tblpPr w:leftFromText="180" w:rightFromText="180" w:vertAnchor="text" w:horzAnchor="page" w:tblpX="686" w:tblpY="345"/>
        <w:tblOverlap w:val="never"/>
        <w:tblW w:w="10447" w:type="dxa"/>
        <w:tblInd w:w="0" w:type="dxa"/>
        <w:tblLayout w:type="fixed"/>
        <w:tblCellMar>
          <w:top w:w="15" w:type="dxa"/>
          <w:left w:w="15" w:type="dxa"/>
          <w:bottom w:w="15" w:type="dxa"/>
          <w:right w:w="15" w:type="dxa"/>
        </w:tblCellMar>
      </w:tblPr>
      <w:tblGrid>
        <w:gridCol w:w="1770"/>
        <w:gridCol w:w="7938"/>
        <w:gridCol w:w="739"/>
      </w:tblGrid>
      <w:tr>
        <w:tblPrEx>
          <w:tblCellMar>
            <w:top w:w="15" w:type="dxa"/>
            <w:left w:w="15" w:type="dxa"/>
            <w:bottom w:w="15" w:type="dxa"/>
            <w:right w:w="15" w:type="dxa"/>
          </w:tblCellMar>
        </w:tblPrEx>
        <w:trPr>
          <w:trHeight w:val="345" w:hRule="atLeast"/>
        </w:trPr>
        <w:tc>
          <w:tcPr>
            <w:tcW w:w="1770" w:type="dxa"/>
            <w:tcBorders>
              <w:top w:val="single" w:color="000000" w:sz="12" w:space="0"/>
              <w:left w:val="single" w:color="000000" w:sz="12" w:space="0"/>
              <w:bottom w:val="single" w:color="000000" w:sz="12" w:space="0"/>
              <w:right w:val="single" w:color="000000" w:sz="12" w:space="0"/>
            </w:tcBorders>
            <w:vAlign w:val="center"/>
          </w:tcPr>
          <w:p>
            <w:pPr>
              <w:widowControl/>
              <w:adjustRightInd w:val="0"/>
              <w:spacing w:line="580" w:lineRule="exact"/>
              <w:ind w:firstLine="320" w:firstLineChars="100"/>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评分项目</w:t>
            </w:r>
          </w:p>
        </w:tc>
        <w:tc>
          <w:tcPr>
            <w:tcW w:w="7938" w:type="dxa"/>
            <w:tcBorders>
              <w:top w:val="single" w:color="000000" w:sz="12" w:space="0"/>
              <w:bottom w:val="single" w:color="000000" w:sz="12" w:space="0"/>
              <w:right w:val="single" w:color="000000" w:sz="12" w:space="0"/>
            </w:tcBorders>
            <w:vAlign w:val="center"/>
          </w:tcPr>
          <w:p>
            <w:pPr>
              <w:widowControl/>
              <w:adjustRightInd w:val="0"/>
              <w:spacing w:line="580" w:lineRule="exact"/>
              <w:ind w:firstLine="320" w:firstLineChars="100"/>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评分标准</w:t>
            </w:r>
          </w:p>
        </w:tc>
        <w:tc>
          <w:tcPr>
            <w:tcW w:w="739" w:type="dxa"/>
            <w:tcBorders>
              <w:top w:val="single" w:color="000000" w:sz="12" w:space="0"/>
              <w:bottom w:val="single" w:color="000000" w:sz="12" w:space="0"/>
              <w:right w:val="single" w:color="000000" w:sz="12" w:space="0"/>
            </w:tcBorders>
            <w:vAlign w:val="center"/>
          </w:tcPr>
          <w:p>
            <w:pPr>
              <w:widowControl/>
              <w:adjustRightInd w:val="0"/>
              <w:spacing w:line="580" w:lineRule="exact"/>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得分</w:t>
            </w:r>
          </w:p>
        </w:tc>
      </w:tr>
      <w:tr>
        <w:tblPrEx>
          <w:tblCellMar>
            <w:top w:w="15" w:type="dxa"/>
            <w:left w:w="15" w:type="dxa"/>
            <w:bottom w:w="15" w:type="dxa"/>
            <w:right w:w="15" w:type="dxa"/>
          </w:tblCellMar>
        </w:tblPrEx>
        <w:trPr>
          <w:trHeight w:val="500" w:hRule="atLeast"/>
        </w:trPr>
        <w:tc>
          <w:tcPr>
            <w:tcW w:w="1770" w:type="dxa"/>
            <w:tcBorders>
              <w:left w:val="single" w:color="000000" w:sz="12" w:space="0"/>
              <w:bottom w:val="single" w:color="000000" w:sz="12" w:space="0"/>
              <w:right w:val="single" w:color="000000" w:sz="12" w:space="0"/>
            </w:tcBorders>
            <w:vAlign w:val="center"/>
          </w:tcPr>
          <w:p>
            <w:pPr>
              <w:widowControl/>
              <w:adjustRightInd w:val="0"/>
              <w:spacing w:line="580" w:lineRule="exact"/>
              <w:jc w:val="both"/>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eastAsia="zh-CN"/>
              </w:rPr>
              <w:t>报价</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lang w:val="zh-CN" w:eastAsia="zh-CN"/>
              </w:rPr>
              <w:t>0分</w:t>
            </w:r>
          </w:p>
        </w:tc>
        <w:tc>
          <w:tcPr>
            <w:tcW w:w="7938" w:type="dxa"/>
            <w:tcBorders>
              <w:bottom w:val="single" w:color="000000" w:sz="12" w:space="0"/>
              <w:right w:val="single" w:color="000000" w:sz="12" w:space="0"/>
            </w:tcBorders>
            <w:vAlign w:val="center"/>
          </w:tcPr>
          <w:p>
            <w:pPr>
              <w:widowControl/>
              <w:adjustRightInd w:val="0"/>
              <w:spacing w:line="580" w:lineRule="exact"/>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en-US" w:eastAsia="zh-CN"/>
              </w:rPr>
              <w:t>详见附件一</w:t>
            </w:r>
          </w:p>
        </w:tc>
        <w:tc>
          <w:tcPr>
            <w:tcW w:w="739" w:type="dxa"/>
            <w:tcBorders>
              <w:bottom w:val="single" w:color="000000" w:sz="12" w:space="0"/>
              <w:right w:val="single" w:color="000000" w:sz="12" w:space="0"/>
            </w:tcBorders>
            <w:vAlign w:val="center"/>
          </w:tcPr>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tc>
      </w:tr>
      <w:tr>
        <w:tblPrEx>
          <w:tblCellMar>
            <w:top w:w="15" w:type="dxa"/>
            <w:left w:w="15" w:type="dxa"/>
            <w:bottom w:w="15" w:type="dxa"/>
            <w:right w:w="15" w:type="dxa"/>
          </w:tblCellMar>
        </w:tblPrEx>
        <w:trPr>
          <w:trHeight w:val="500" w:hRule="atLeast"/>
        </w:trPr>
        <w:tc>
          <w:tcPr>
            <w:tcW w:w="1770" w:type="dxa"/>
            <w:tcBorders>
              <w:left w:val="single" w:color="000000" w:sz="12" w:space="0"/>
              <w:bottom w:val="single" w:color="000000" w:sz="12" w:space="0"/>
              <w:right w:val="single" w:color="000000" w:sz="12" w:space="0"/>
            </w:tcBorders>
            <w:vAlign w:val="center"/>
          </w:tcPr>
          <w:p>
            <w:pPr>
              <w:widowControl/>
              <w:adjustRightInd w:val="0"/>
              <w:spacing w:line="580" w:lineRule="exact"/>
              <w:jc w:val="both"/>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劳动力及运输车辆安排</w:t>
            </w:r>
          </w:p>
          <w:p>
            <w:pPr>
              <w:widowControl/>
              <w:adjustRightInd w:val="0"/>
              <w:spacing w:line="580" w:lineRule="exact"/>
              <w:ind w:firstLine="320" w:firstLineChars="10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val="zh-CN" w:eastAsia="zh-CN"/>
              </w:rPr>
              <w:t>分</w:t>
            </w:r>
          </w:p>
        </w:tc>
        <w:tc>
          <w:tcPr>
            <w:tcW w:w="7938" w:type="dxa"/>
            <w:tcBorders>
              <w:bottom w:val="single" w:color="000000" w:sz="12" w:space="0"/>
              <w:right w:val="single" w:color="000000" w:sz="12" w:space="0"/>
            </w:tcBorders>
            <w:vAlign w:val="center"/>
          </w:tcPr>
          <w:p>
            <w:pPr>
              <w:widowControl/>
              <w:adjustRightInd w:val="0"/>
              <w:spacing w:line="580" w:lineRule="exact"/>
              <w:ind w:firstLine="320" w:firstLineChars="100"/>
              <w:jc w:val="center"/>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sz w:val="32"/>
                <w:szCs w:val="32"/>
                <w:lang w:val="zh-CN" w:eastAsia="zh-CN"/>
              </w:rPr>
              <w:t>劳动力配备合理+</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zh-CN" w:eastAsia="zh-CN"/>
              </w:rPr>
              <w:t>分，运输车辆安排合理+</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zh-CN" w:eastAsia="zh-CN"/>
              </w:rPr>
              <w:t>分。</w:t>
            </w:r>
          </w:p>
        </w:tc>
        <w:tc>
          <w:tcPr>
            <w:tcW w:w="739" w:type="dxa"/>
            <w:tcBorders>
              <w:bottom w:val="single" w:color="000000" w:sz="12" w:space="0"/>
              <w:right w:val="single" w:color="000000" w:sz="12" w:space="0"/>
            </w:tcBorders>
            <w:vAlign w:val="center"/>
          </w:tcPr>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tc>
      </w:tr>
      <w:tr>
        <w:tblPrEx>
          <w:tblCellMar>
            <w:top w:w="15" w:type="dxa"/>
            <w:left w:w="15" w:type="dxa"/>
            <w:bottom w:w="15" w:type="dxa"/>
            <w:right w:w="15" w:type="dxa"/>
          </w:tblCellMar>
        </w:tblPrEx>
        <w:trPr>
          <w:trHeight w:val="500" w:hRule="atLeast"/>
        </w:trPr>
        <w:tc>
          <w:tcPr>
            <w:tcW w:w="1770" w:type="dxa"/>
            <w:tcBorders>
              <w:left w:val="single" w:color="000000" w:sz="12" w:space="0"/>
              <w:bottom w:val="single" w:color="000000" w:sz="12" w:space="0"/>
              <w:right w:val="single" w:color="000000" w:sz="12" w:space="0"/>
            </w:tcBorders>
            <w:vAlign w:val="center"/>
          </w:tcPr>
          <w:p>
            <w:pPr>
              <w:widowControl/>
              <w:adjustRightInd w:val="0"/>
              <w:spacing w:line="580" w:lineRule="exact"/>
              <w:ind w:firstLine="320" w:firstLineChars="100"/>
              <w:jc w:val="both"/>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工期安排</w:t>
            </w:r>
          </w:p>
          <w:p>
            <w:pPr>
              <w:widowControl/>
              <w:adjustRightInd w:val="0"/>
              <w:spacing w:line="580" w:lineRule="exact"/>
              <w:ind w:firstLine="320" w:firstLineChars="100"/>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2分</w:t>
            </w:r>
          </w:p>
        </w:tc>
        <w:tc>
          <w:tcPr>
            <w:tcW w:w="7938" w:type="dxa"/>
            <w:tcBorders>
              <w:bottom w:val="single" w:color="000000" w:sz="12" w:space="0"/>
              <w:right w:val="single" w:color="000000" w:sz="12" w:space="0"/>
            </w:tcBorders>
            <w:vAlign w:val="center"/>
          </w:tcPr>
          <w:p>
            <w:pPr>
              <w:widowControl/>
              <w:adjustRightInd w:val="0"/>
              <w:spacing w:line="580" w:lineRule="exact"/>
              <w:ind w:firstLine="320" w:firstLineChars="100"/>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有详细的运输进度计划安排、且安排合理+1，有保证工期的措施+1</w:t>
            </w:r>
          </w:p>
        </w:tc>
        <w:tc>
          <w:tcPr>
            <w:tcW w:w="739" w:type="dxa"/>
            <w:tcBorders>
              <w:bottom w:val="single" w:color="000000" w:sz="12" w:space="0"/>
              <w:right w:val="single" w:color="000000" w:sz="12" w:space="0"/>
            </w:tcBorders>
            <w:vAlign w:val="center"/>
          </w:tcPr>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tc>
      </w:tr>
      <w:tr>
        <w:tblPrEx>
          <w:tblCellMar>
            <w:top w:w="15" w:type="dxa"/>
            <w:left w:w="15" w:type="dxa"/>
            <w:bottom w:w="15" w:type="dxa"/>
            <w:right w:w="15" w:type="dxa"/>
          </w:tblCellMar>
        </w:tblPrEx>
        <w:trPr>
          <w:trHeight w:val="729" w:hRule="atLeast"/>
        </w:trPr>
        <w:tc>
          <w:tcPr>
            <w:tcW w:w="1770" w:type="dxa"/>
            <w:tcBorders>
              <w:left w:val="single" w:color="000000" w:sz="12" w:space="0"/>
              <w:bottom w:val="single" w:color="000000" w:sz="12" w:space="0"/>
              <w:right w:val="single" w:color="000000" w:sz="12" w:space="0"/>
            </w:tcBorders>
            <w:vAlign w:val="center"/>
          </w:tcPr>
          <w:p>
            <w:pPr>
              <w:widowControl/>
              <w:adjustRightInd w:val="0"/>
              <w:spacing w:line="580" w:lineRule="exact"/>
              <w:jc w:val="both"/>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运输中的安全措施</w:t>
            </w:r>
            <w:r>
              <w:rPr>
                <w:rFonts w:hint="eastAsia" w:ascii="仿宋_GB2312" w:hAnsi="仿宋_GB2312" w:eastAsia="仿宋_GB2312" w:cs="仿宋_GB2312"/>
                <w:color w:val="000000"/>
                <w:sz w:val="32"/>
                <w:szCs w:val="32"/>
                <w:lang w:val="en-US" w:eastAsia="zh-CN"/>
              </w:rPr>
              <w:t>2分</w:t>
            </w:r>
          </w:p>
        </w:tc>
        <w:tc>
          <w:tcPr>
            <w:tcW w:w="7938" w:type="dxa"/>
            <w:tcBorders>
              <w:bottom w:val="single" w:color="000000" w:sz="12" w:space="0"/>
              <w:right w:val="single" w:color="000000" w:sz="12" w:space="0"/>
            </w:tcBorders>
            <w:vAlign w:val="center"/>
          </w:tcPr>
          <w:p>
            <w:pPr>
              <w:widowControl/>
              <w:adjustRightInd w:val="0"/>
              <w:spacing w:line="580" w:lineRule="exact"/>
              <w:ind w:firstLine="320" w:firstLineChars="100"/>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有安全承诺+1，有安全运输措施、且科学合理+1</w:t>
            </w:r>
          </w:p>
        </w:tc>
        <w:tc>
          <w:tcPr>
            <w:tcW w:w="739" w:type="dxa"/>
            <w:tcBorders>
              <w:bottom w:val="single" w:color="000000" w:sz="12" w:space="0"/>
              <w:right w:val="single" w:color="000000" w:sz="12" w:space="0"/>
            </w:tcBorders>
            <w:vAlign w:val="center"/>
          </w:tcPr>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tc>
      </w:tr>
      <w:tr>
        <w:tblPrEx>
          <w:tblCellMar>
            <w:top w:w="15" w:type="dxa"/>
            <w:left w:w="15" w:type="dxa"/>
            <w:bottom w:w="15" w:type="dxa"/>
            <w:right w:w="15" w:type="dxa"/>
          </w:tblCellMar>
        </w:tblPrEx>
        <w:trPr>
          <w:trHeight w:val="536" w:hRule="atLeast"/>
        </w:trPr>
        <w:tc>
          <w:tcPr>
            <w:tcW w:w="1770" w:type="dxa"/>
            <w:tcBorders>
              <w:top w:val="single" w:color="000000" w:sz="12" w:space="0"/>
              <w:left w:val="single" w:color="000000" w:sz="12" w:space="0"/>
              <w:bottom w:val="single" w:color="000000" w:sz="12" w:space="0"/>
              <w:right w:val="single" w:color="000000" w:sz="12" w:space="0"/>
            </w:tcBorders>
            <w:vAlign w:val="center"/>
          </w:tcPr>
          <w:p>
            <w:pPr>
              <w:widowControl/>
              <w:adjustRightInd w:val="0"/>
              <w:spacing w:line="580" w:lineRule="exact"/>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安全文明及环保</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zh-CN" w:eastAsia="zh-CN"/>
              </w:rPr>
              <w:t>分</w:t>
            </w:r>
          </w:p>
        </w:tc>
        <w:tc>
          <w:tcPr>
            <w:tcW w:w="7938" w:type="dxa"/>
            <w:tcBorders>
              <w:top w:val="single" w:color="000000" w:sz="12" w:space="0"/>
              <w:left w:val="single" w:color="000000" w:sz="12" w:space="0"/>
              <w:bottom w:val="single" w:color="000000" w:sz="12" w:space="0"/>
              <w:right w:val="single" w:color="000000" w:sz="12" w:space="0"/>
            </w:tcBorders>
            <w:vAlign w:val="center"/>
          </w:tcPr>
          <w:p>
            <w:pPr>
              <w:widowControl/>
              <w:adjustRightInd w:val="0"/>
              <w:spacing w:line="580" w:lineRule="exact"/>
              <w:ind w:firstLine="320" w:firstLineChars="100"/>
              <w:jc w:val="center"/>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承诺保证按照招标人要求确保安全文明施工+</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zh-CN" w:eastAsia="zh-CN"/>
              </w:rPr>
              <w:t>分，保证运输环保达标的措施+</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zh-CN" w:eastAsia="zh-CN"/>
              </w:rPr>
              <w:t>分。</w:t>
            </w:r>
          </w:p>
        </w:tc>
        <w:tc>
          <w:tcPr>
            <w:tcW w:w="739" w:type="dxa"/>
            <w:tcBorders>
              <w:top w:val="single" w:color="000000" w:sz="12" w:space="0"/>
              <w:left w:val="single" w:color="000000" w:sz="12" w:space="0"/>
              <w:bottom w:val="single" w:color="000000" w:sz="12" w:space="0"/>
              <w:right w:val="single" w:color="000000" w:sz="12" w:space="0"/>
            </w:tcBorders>
            <w:vAlign w:val="center"/>
          </w:tcPr>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tc>
      </w:tr>
    </w:tbl>
    <w:p>
      <w:pPr>
        <w:widowControl/>
        <w:adjustRightInd w:val="0"/>
        <w:spacing w:line="580" w:lineRule="exact"/>
        <w:jc w:val="left"/>
        <w:rPr>
          <w:rFonts w:hint="eastAsia"/>
          <w:lang w:val="zh-CN" w:eastAsia="zh-CN"/>
        </w:rPr>
      </w:pPr>
    </w:p>
    <w:p>
      <w:pPr>
        <w:widowControl/>
        <w:adjustRightInd w:val="0"/>
        <w:spacing w:line="580" w:lineRule="exact"/>
        <w:ind w:firstLine="320" w:firstLineChars="1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附件一：</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 xml:space="preserve">投标报价不能超过最高投标限价（超过最高投标限价其投标文件将被否决）。 </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 xml:space="preserve">投标报价等于最高投标限价时得62分，在此基础上每下降1个百分点加2分，最高得90分。（得分保留二位小数，小数点后第三位四舍五入。） </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 xml:space="preserve">公式如下（金额报价）： </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 xml:space="preserve">（1）报价偏差率（P） </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 xml:space="preserve">报价偏差率=[（最高投标限价-投标报价）/最高投标限价]×100%，计算结果保留小数点后两位， </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小数点后第三位“四舍五入”，即为*.**%。</w:t>
      </w:r>
    </w:p>
    <w:p>
      <w:pPr>
        <w:widowControl/>
        <w:numPr>
          <w:ilvl w:val="0"/>
          <w:numId w:val="2"/>
        </w:numPr>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 xml:space="preserve">投标总报价得分=62+P*100*2（且最高为90分） </w:t>
      </w:r>
    </w:p>
    <w:p>
      <w:pPr>
        <w:widowControl/>
        <w:numPr>
          <w:ilvl w:val="0"/>
          <w:numId w:val="0"/>
        </w:numPr>
        <w:adjustRightInd w:val="0"/>
        <w:spacing w:line="580" w:lineRule="exact"/>
        <w:ind w:firstLine="640" w:firstLineChars="200"/>
        <w:jc w:val="left"/>
        <w:rPr>
          <w:rFonts w:hint="eastAsia" w:ascii="仿宋_GB2312" w:hAnsi="仿宋_GB2312" w:eastAsia="仿宋_GB2312" w:cs="仿宋_GB2312"/>
          <w:b/>
          <w:bCs/>
          <w:color w:val="000000"/>
          <w:sz w:val="32"/>
          <w:szCs w:val="32"/>
          <w:lang w:val="zh-CN"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val="zh-CN" w:eastAsia="zh-CN"/>
        </w:rPr>
        <w:t>、公示</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招标人将在</w:t>
      </w:r>
      <w:r>
        <w:rPr>
          <w:rFonts w:hint="eastAsia" w:ascii="仿宋_GB2312" w:hAnsi="仿宋_GB2312" w:eastAsia="仿宋_GB2312" w:cs="仿宋_GB2312"/>
          <w:color w:val="000000"/>
          <w:sz w:val="32"/>
          <w:szCs w:val="32"/>
          <w:u w:val="single"/>
          <w:lang w:val="en-US" w:eastAsia="zh-CN"/>
        </w:rPr>
        <w:t>萧县建投集团网站（www.xxjstzjt.com）</w:t>
      </w:r>
      <w:r>
        <w:rPr>
          <w:rFonts w:hint="eastAsia" w:ascii="仿宋_GB2312" w:hAnsi="仿宋_GB2312" w:eastAsia="仿宋_GB2312" w:cs="仿宋_GB2312"/>
          <w:color w:val="000000"/>
          <w:sz w:val="32"/>
          <w:szCs w:val="32"/>
          <w:lang w:val="zh-CN" w:eastAsia="zh-CN"/>
        </w:rPr>
        <w:t>发布</w:t>
      </w:r>
      <w:r>
        <w:rPr>
          <w:rFonts w:hint="eastAsia" w:ascii="仿宋_GB2312" w:hAnsi="仿宋_GB2312" w:eastAsia="仿宋_GB2312" w:cs="仿宋_GB2312"/>
          <w:color w:val="000000"/>
          <w:sz w:val="32"/>
          <w:szCs w:val="32"/>
          <w:lang w:val="en-US" w:eastAsia="zh-CN"/>
        </w:rPr>
        <w:t>中标结果</w:t>
      </w:r>
      <w:r>
        <w:rPr>
          <w:rFonts w:hint="eastAsia" w:ascii="仿宋_GB2312" w:hAnsi="仿宋_GB2312" w:eastAsia="仿宋_GB2312" w:cs="仿宋_GB2312"/>
          <w:color w:val="000000"/>
          <w:sz w:val="32"/>
          <w:szCs w:val="32"/>
          <w:lang w:val="zh-CN" w:eastAsia="zh-CN"/>
        </w:rPr>
        <w:t>公示，公示期为</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zh-CN" w:eastAsia="zh-CN"/>
        </w:rPr>
        <w:t>日。公示期</w:t>
      </w:r>
      <w:r>
        <w:rPr>
          <w:rFonts w:hint="eastAsia" w:ascii="仿宋_GB2312" w:hAnsi="仿宋_GB2312" w:eastAsia="仿宋_GB2312" w:cs="仿宋_GB2312"/>
          <w:color w:val="000000"/>
          <w:sz w:val="32"/>
          <w:szCs w:val="32"/>
          <w:lang w:val="en-US" w:eastAsia="zh-CN"/>
        </w:rPr>
        <w:t>内</w:t>
      </w:r>
      <w:r>
        <w:rPr>
          <w:rFonts w:hint="eastAsia" w:ascii="仿宋_GB2312" w:hAnsi="仿宋_GB2312" w:eastAsia="仿宋_GB2312" w:cs="仿宋_GB2312"/>
          <w:color w:val="000000"/>
          <w:sz w:val="32"/>
          <w:szCs w:val="32"/>
          <w:lang w:val="zh-CN" w:eastAsia="zh-CN"/>
        </w:rPr>
        <w:t>如无异议，公示结束后向</w:t>
      </w:r>
      <w:r>
        <w:rPr>
          <w:rFonts w:hint="eastAsia" w:ascii="仿宋_GB2312" w:hAnsi="仿宋_GB2312" w:eastAsia="仿宋_GB2312" w:cs="仿宋_GB2312"/>
          <w:color w:val="000000"/>
          <w:sz w:val="32"/>
          <w:szCs w:val="32"/>
          <w:lang w:val="en-US" w:eastAsia="zh-CN"/>
        </w:rPr>
        <w:t>中标</w:t>
      </w:r>
      <w:r>
        <w:rPr>
          <w:rFonts w:hint="eastAsia" w:ascii="仿宋_GB2312" w:hAnsi="仿宋_GB2312" w:eastAsia="仿宋_GB2312" w:cs="仿宋_GB2312"/>
          <w:color w:val="000000"/>
          <w:sz w:val="32"/>
          <w:szCs w:val="32"/>
          <w:lang w:val="zh-CN" w:eastAsia="zh-CN"/>
        </w:rPr>
        <w:t>公司发出</w:t>
      </w:r>
      <w:r>
        <w:rPr>
          <w:rFonts w:hint="eastAsia" w:ascii="仿宋_GB2312" w:hAnsi="仿宋_GB2312" w:eastAsia="仿宋_GB2312" w:cs="仿宋_GB2312"/>
          <w:color w:val="000000"/>
          <w:sz w:val="32"/>
          <w:szCs w:val="32"/>
          <w:lang w:val="en-US" w:eastAsia="zh-CN"/>
        </w:rPr>
        <w:t>中标</w:t>
      </w:r>
      <w:r>
        <w:rPr>
          <w:rFonts w:hint="eastAsia" w:ascii="仿宋_GB2312" w:hAnsi="仿宋_GB2312" w:eastAsia="仿宋_GB2312" w:cs="仿宋_GB2312"/>
          <w:color w:val="000000"/>
          <w:sz w:val="32"/>
          <w:szCs w:val="32"/>
          <w:lang w:val="zh-CN" w:eastAsia="zh-CN"/>
        </w:rPr>
        <w:t>通知书。</w:t>
      </w: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p>
      <w:pPr>
        <w:pStyle w:val="2"/>
        <w:rPr>
          <w:rFonts w:hint="eastAsia" w:ascii="仿宋_GB2312" w:hAnsi="仿宋_GB2312" w:eastAsia="仿宋_GB2312" w:cs="仿宋_GB2312"/>
          <w:color w:val="000000"/>
          <w:sz w:val="32"/>
          <w:szCs w:val="32"/>
          <w:lang w:val="zh-CN" w:eastAsia="zh-CN"/>
        </w:rPr>
      </w:pPr>
    </w:p>
    <w:p>
      <w:pPr>
        <w:pStyle w:val="2"/>
        <w:rPr>
          <w:rFonts w:hint="eastAsia" w:ascii="仿宋_GB2312" w:hAnsi="仿宋_GB2312" w:eastAsia="仿宋_GB2312" w:cs="仿宋_GB2312"/>
          <w:color w:val="000000"/>
          <w:sz w:val="32"/>
          <w:szCs w:val="32"/>
          <w:lang w:val="zh-CN" w:eastAsia="zh-CN"/>
        </w:rPr>
      </w:pPr>
    </w:p>
    <w:p>
      <w:pPr>
        <w:pStyle w:val="2"/>
        <w:rPr>
          <w:rFonts w:hint="eastAsia" w:ascii="仿宋_GB2312" w:hAnsi="仿宋_GB2312" w:eastAsia="仿宋_GB2312" w:cs="仿宋_GB2312"/>
          <w:color w:val="000000"/>
          <w:sz w:val="32"/>
          <w:szCs w:val="32"/>
          <w:lang w:val="zh-CN" w:eastAsia="zh-CN"/>
        </w:rPr>
      </w:pPr>
    </w:p>
    <w:p>
      <w:pPr>
        <w:pStyle w:val="2"/>
        <w:rPr>
          <w:rFonts w:hint="eastAsia" w:ascii="仿宋_GB2312" w:hAnsi="仿宋_GB2312" w:eastAsia="仿宋_GB2312" w:cs="仿宋_GB2312"/>
          <w:color w:val="000000"/>
          <w:sz w:val="32"/>
          <w:szCs w:val="32"/>
          <w:lang w:val="zh-CN" w:eastAsia="zh-CN"/>
        </w:rPr>
      </w:pPr>
    </w:p>
    <w:p>
      <w:pPr>
        <w:pStyle w:val="2"/>
        <w:rPr>
          <w:rFonts w:hint="eastAsia" w:ascii="仿宋_GB2312" w:hAnsi="仿宋_GB2312" w:eastAsia="仿宋_GB2312" w:cs="仿宋_GB2312"/>
          <w:color w:val="000000"/>
          <w:sz w:val="32"/>
          <w:szCs w:val="32"/>
          <w:lang w:val="zh-CN" w:eastAsia="zh-CN"/>
        </w:rPr>
      </w:pP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p>
      <w:pPr>
        <w:widowControl/>
        <w:adjustRightInd w:val="0"/>
        <w:spacing w:line="580" w:lineRule="exact"/>
        <w:jc w:val="left"/>
        <w:rPr>
          <w:rFonts w:hint="eastAsia" w:ascii="仿宋_GB2312" w:hAnsi="仿宋_GB2312" w:eastAsia="仿宋_GB2312" w:cs="仿宋_GB2312"/>
          <w:color w:val="000000"/>
          <w:sz w:val="32"/>
          <w:szCs w:val="32"/>
          <w:lang w:val="zh-CN" w:eastAsia="zh-CN"/>
        </w:rPr>
      </w:pPr>
    </w:p>
    <w:p>
      <w:pPr>
        <w:widowControl/>
        <w:adjustRightInd w:val="0"/>
        <w:spacing w:line="580" w:lineRule="exact"/>
        <w:ind w:firstLine="320" w:firstLineChars="100"/>
        <w:jc w:val="left"/>
        <w:rPr>
          <w:rFonts w:hint="eastAsia" w:ascii="仿宋_GB2312" w:hAnsi="仿宋_GB2312" w:eastAsia="仿宋_GB2312" w:cs="仿宋_GB2312"/>
          <w:color w:val="000000"/>
          <w:sz w:val="32"/>
          <w:szCs w:val="32"/>
          <w:lang w:val="zh-CN" w:eastAsia="zh-CN"/>
        </w:rPr>
      </w:pPr>
    </w:p>
    <w:p>
      <w:pPr>
        <w:pStyle w:val="5"/>
        <w:bidi w:val="0"/>
        <w:jc w:val="center"/>
        <w:rPr>
          <w:rFonts w:hint="eastAsia" w:hAnsi="Times New Roman" w:cs="Times New Roman"/>
          <w:b/>
          <w:bCs/>
          <w:sz w:val="44"/>
          <w:szCs w:val="44"/>
          <w:lang w:val="zh-CN" w:eastAsia="zh-CN"/>
        </w:rPr>
      </w:pPr>
      <w:r>
        <w:rPr>
          <w:rStyle w:val="19"/>
          <w:rFonts w:hint="eastAsia" w:hAnsi="Times New Roman" w:cs="Times New Roman"/>
          <w:b/>
          <w:bCs/>
          <w:sz w:val="44"/>
          <w:szCs w:val="44"/>
          <w:lang w:val="zh-CN" w:eastAsia="zh-CN"/>
        </w:rPr>
        <w:t>第二章  投标文件</w:t>
      </w:r>
    </w:p>
    <w:p>
      <w:pPr>
        <w:spacing w:line="360" w:lineRule="auto"/>
        <w:rPr>
          <w:rFonts w:hint="eastAsia" w:ascii="华文仿宋" w:hAnsi="华文仿宋" w:eastAsia="华文仿宋" w:cs="华文仿宋"/>
          <w:b/>
          <w:sz w:val="32"/>
          <w:szCs w:val="32"/>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1、投标人在编制投标文件时必须使用本章所附格式并符合有关要求；本章未规定格式的，由投标人根据实际情况自行编制。</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2、投标人应按本章所附格式的先后顺序编制投标文件。</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3、投标文件应在投标文件封面和《法定代表人授权书》中的“投标人”一栏填上投标人的全称并在名称上加盖投标人单位章。</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4、投标文件中的表格或空格如填写不下，可编辑扩充或另附页。除形式外，投标人不得改变其内容要求。本章所附格式，投标人为编制投标文件可以进行复印或编辑。</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5、投标人应按照投标文件格式的要求编制投标文件。投标文件密封后按规定的时间和地点提交。</w:t>
      </w:r>
    </w:p>
    <w:p>
      <w:pPr>
        <w:widowControl/>
        <w:adjustRightInd w:val="0"/>
        <w:spacing w:line="580" w:lineRule="exact"/>
        <w:ind w:firstLine="640" w:firstLineChars="200"/>
        <w:jc w:val="left"/>
        <w:rPr>
          <w:rFonts w:hint="eastAsia" w:ascii="仿宋_GB2312" w:hAnsi="华文仿宋" w:eastAsia="仿宋_GB2312" w:cs="华文仿宋"/>
          <w:kern w:val="0"/>
          <w:sz w:val="28"/>
          <w:szCs w:val="28"/>
        </w:rPr>
      </w:pPr>
      <w:r>
        <w:rPr>
          <w:rFonts w:hint="eastAsia" w:ascii="仿宋_GB2312" w:hAnsi="仿宋_GB2312" w:eastAsia="仿宋_GB2312" w:cs="仿宋_GB2312"/>
          <w:color w:val="000000"/>
          <w:sz w:val="32"/>
          <w:szCs w:val="32"/>
          <w:lang w:val="zh-CN" w:eastAsia="zh-CN"/>
        </w:rPr>
        <w:t>6、甲方对未</w:t>
      </w:r>
      <w:r>
        <w:rPr>
          <w:rFonts w:hint="eastAsia" w:ascii="仿宋_GB2312" w:hAnsi="仿宋_GB2312" w:eastAsia="仿宋_GB2312" w:cs="仿宋_GB2312"/>
          <w:color w:val="000000"/>
          <w:sz w:val="32"/>
          <w:szCs w:val="32"/>
          <w:lang w:val="en-US" w:eastAsia="zh-CN"/>
        </w:rPr>
        <w:t>中标</w:t>
      </w:r>
      <w:r>
        <w:rPr>
          <w:rFonts w:hint="eastAsia" w:ascii="仿宋_GB2312" w:hAnsi="仿宋_GB2312" w:eastAsia="仿宋_GB2312" w:cs="仿宋_GB2312"/>
          <w:color w:val="000000"/>
          <w:sz w:val="32"/>
          <w:szCs w:val="32"/>
          <w:lang w:val="zh-CN" w:eastAsia="zh-CN"/>
        </w:rPr>
        <w:t>的</w:t>
      </w:r>
      <w:r>
        <w:rPr>
          <w:rFonts w:hint="eastAsia" w:ascii="仿宋_GB2312" w:hAnsi="仿宋_GB2312" w:eastAsia="仿宋_GB2312" w:cs="仿宋_GB2312"/>
          <w:color w:val="000000"/>
          <w:sz w:val="32"/>
          <w:szCs w:val="32"/>
          <w:lang w:val="en-US" w:eastAsia="zh-CN"/>
        </w:rPr>
        <w:t>投标</w:t>
      </w:r>
      <w:r>
        <w:rPr>
          <w:rFonts w:hint="eastAsia" w:ascii="仿宋_GB2312" w:hAnsi="仿宋_GB2312" w:eastAsia="仿宋_GB2312" w:cs="仿宋_GB2312"/>
          <w:color w:val="000000"/>
          <w:sz w:val="32"/>
          <w:szCs w:val="32"/>
          <w:lang w:val="zh-CN" w:eastAsia="zh-CN"/>
        </w:rPr>
        <w:t>人不做解释，不退还投标文件。</w:t>
      </w:r>
    </w:p>
    <w:p>
      <w:pPr>
        <w:spacing w:line="360" w:lineRule="auto"/>
        <w:rPr>
          <w:rFonts w:hint="eastAsia" w:ascii="华文仿宋" w:hAnsi="华文仿宋" w:eastAsia="华文仿宋" w:cs="华文仿宋"/>
          <w:sz w:val="28"/>
          <w:szCs w:val="28"/>
        </w:rPr>
      </w:pPr>
    </w:p>
    <w:p>
      <w:pPr>
        <w:pageBreakBefore/>
        <w:spacing w:line="360" w:lineRule="auto"/>
        <w:rPr>
          <w:rFonts w:hint="eastAsia" w:ascii="仿宋_GB2312" w:hAnsi="仿宋_GB2312" w:eastAsia="仿宋_GB2312" w:cs="仿宋_GB2312"/>
          <w:b/>
          <w:bCs w:val="0"/>
          <w:sz w:val="36"/>
          <w:szCs w:val="36"/>
        </w:rPr>
      </w:pPr>
      <w:r>
        <w:rPr>
          <w:rFonts w:hint="eastAsia" w:ascii="仿宋_GB2312" w:hAnsi="仿宋_GB2312" w:eastAsia="仿宋_GB2312" w:cs="仿宋_GB2312"/>
          <w:b/>
          <w:bCs w:val="0"/>
          <w:sz w:val="36"/>
          <w:szCs w:val="36"/>
          <w:lang w:eastAsia="zh-CN"/>
        </w:rPr>
        <w:t>投标文件</w:t>
      </w:r>
      <w:r>
        <w:rPr>
          <w:rFonts w:hint="eastAsia" w:ascii="仿宋_GB2312" w:hAnsi="仿宋_GB2312" w:eastAsia="仿宋_GB2312" w:cs="仿宋_GB2312"/>
          <w:b/>
          <w:bCs w:val="0"/>
          <w:sz w:val="36"/>
          <w:szCs w:val="36"/>
        </w:rPr>
        <w:t>封面</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30"/>
          <w:szCs w:val="30"/>
        </w:rPr>
        <w:t xml:space="preserve">                                              正本（或副本）</w:t>
      </w:r>
    </w:p>
    <w:p>
      <w:pPr>
        <w:spacing w:line="360" w:lineRule="auto"/>
        <w:rPr>
          <w:rFonts w:hint="eastAsia" w:ascii="仿宋_GB2312" w:hAnsi="仿宋_GB2312" w:eastAsia="仿宋_GB2312" w:cs="仿宋_GB2312"/>
          <w:sz w:val="28"/>
          <w:szCs w:val="28"/>
        </w:rPr>
      </w:pPr>
    </w:p>
    <w:p>
      <w:pPr>
        <w:pBdr>
          <w:bottom w:val="none" w:color="auto" w:sz="0" w:space="0"/>
        </w:pBdr>
        <w:spacing w:before="0" w:after="0" w:line="240" w:lineRule="auto"/>
        <w:ind w:left="0" w:right="0"/>
        <w:jc w:val="center"/>
        <w:rPr>
          <w:rFonts w:hint="eastAsia" w:ascii="仿宋_GB2312" w:hAnsi="仿宋_GB2312" w:eastAsia="楷体_GB2312" w:cs="仿宋_GB2312"/>
          <w:b/>
          <w:bCs/>
          <w:sz w:val="44"/>
          <w:szCs w:val="44"/>
          <w:lang w:val="en-US" w:eastAsia="zh-CN"/>
        </w:rPr>
      </w:pPr>
      <w:r>
        <w:rPr>
          <w:rFonts w:hint="eastAsia" w:ascii="楷体_GB2312" w:hAnsi="楷体_GB2312" w:eastAsia="楷体_GB2312" w:cs="楷体_GB2312"/>
          <w:b/>
          <w:i w:val="0"/>
          <w:strike w:val="0"/>
          <w:color w:val="000000"/>
          <w:sz w:val="44"/>
          <w:u w:val="none"/>
          <w:lang w:eastAsia="zh-CN"/>
        </w:rPr>
        <w:t>萧县凤北新区棚户区A地块安置小区项目场地部分回填土项目</w:t>
      </w:r>
    </w:p>
    <w:p>
      <w:pPr>
        <w:autoSpaceDE w:val="0"/>
        <w:autoSpaceDN w:val="0"/>
        <w:adjustRightInd w:val="0"/>
        <w:spacing w:line="360" w:lineRule="auto"/>
        <w:jc w:val="center"/>
        <w:rPr>
          <w:rFonts w:hint="eastAsia" w:ascii="仿宋_GB2312" w:hAnsi="仿宋_GB2312" w:eastAsia="仿宋_GB2312" w:cs="仿宋_GB2312"/>
          <w:b/>
          <w:bCs/>
          <w:sz w:val="36"/>
          <w:szCs w:val="36"/>
          <w:lang w:val="zh-CN"/>
        </w:rPr>
      </w:pPr>
    </w:p>
    <w:p>
      <w:pPr>
        <w:autoSpaceDE w:val="0"/>
        <w:autoSpaceDN w:val="0"/>
        <w:adjustRightInd w:val="0"/>
        <w:spacing w:line="360" w:lineRule="auto"/>
        <w:jc w:val="center"/>
        <w:rPr>
          <w:rFonts w:hint="eastAsia" w:ascii="仿宋_GB2312" w:hAnsi="仿宋_GB2312" w:eastAsia="仿宋_GB2312" w:cs="仿宋_GB2312"/>
          <w:b/>
          <w:bCs/>
          <w:sz w:val="36"/>
          <w:szCs w:val="36"/>
          <w:lang w:val="en-US" w:eastAsia="zh-CN"/>
        </w:rPr>
      </w:pPr>
    </w:p>
    <w:p>
      <w:pPr>
        <w:autoSpaceDE w:val="0"/>
        <w:autoSpaceDN w:val="0"/>
        <w:adjustRightInd w:val="0"/>
        <w:spacing w:line="360" w:lineRule="auto"/>
        <w:jc w:val="center"/>
        <w:rPr>
          <w:rFonts w:hint="eastAsia" w:ascii="仿宋_GB2312" w:hAnsi="仿宋_GB2312" w:eastAsia="仿宋_GB2312" w:cs="仿宋_GB2312"/>
          <w:b/>
          <w:bCs/>
          <w:sz w:val="36"/>
          <w:szCs w:val="36"/>
          <w:lang w:val="en-US" w:eastAsia="zh-CN"/>
        </w:rPr>
      </w:pPr>
    </w:p>
    <w:p>
      <w:pPr>
        <w:autoSpaceDE w:val="0"/>
        <w:autoSpaceDN w:val="0"/>
        <w:adjustRightInd w:val="0"/>
        <w:spacing w:line="360" w:lineRule="auto"/>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投</w:t>
      </w:r>
    </w:p>
    <w:p>
      <w:pPr>
        <w:autoSpaceDE w:val="0"/>
        <w:autoSpaceDN w:val="0"/>
        <w:adjustRightInd w:val="0"/>
        <w:spacing w:line="360" w:lineRule="auto"/>
        <w:jc w:val="center"/>
        <w:rPr>
          <w:rFonts w:hint="eastAsia" w:ascii="仿宋_GB2312" w:hAnsi="仿宋_GB2312" w:eastAsia="仿宋_GB2312" w:cs="仿宋_GB2312"/>
          <w:b/>
          <w:bCs/>
          <w:sz w:val="44"/>
          <w:szCs w:val="44"/>
          <w:lang w:val="en-US" w:eastAsia="zh-CN"/>
        </w:rPr>
      </w:pPr>
    </w:p>
    <w:p>
      <w:pPr>
        <w:autoSpaceDE w:val="0"/>
        <w:autoSpaceDN w:val="0"/>
        <w:adjustRightInd w:val="0"/>
        <w:spacing w:line="360" w:lineRule="auto"/>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标</w:t>
      </w:r>
    </w:p>
    <w:p>
      <w:pPr>
        <w:autoSpaceDE w:val="0"/>
        <w:autoSpaceDN w:val="0"/>
        <w:adjustRightInd w:val="0"/>
        <w:spacing w:line="360" w:lineRule="auto"/>
        <w:jc w:val="center"/>
        <w:rPr>
          <w:rFonts w:hint="eastAsia" w:ascii="仿宋_GB2312" w:hAnsi="仿宋_GB2312" w:eastAsia="仿宋_GB2312" w:cs="仿宋_GB2312"/>
          <w:b/>
          <w:bCs/>
          <w:sz w:val="44"/>
          <w:szCs w:val="44"/>
          <w:lang w:val="en-US" w:eastAsia="zh-CN"/>
        </w:rPr>
      </w:pPr>
    </w:p>
    <w:p>
      <w:pPr>
        <w:autoSpaceDE w:val="0"/>
        <w:autoSpaceDN w:val="0"/>
        <w:adjustRightInd w:val="0"/>
        <w:spacing w:line="360" w:lineRule="auto"/>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文</w:t>
      </w:r>
    </w:p>
    <w:p>
      <w:pPr>
        <w:autoSpaceDE w:val="0"/>
        <w:autoSpaceDN w:val="0"/>
        <w:adjustRightInd w:val="0"/>
        <w:spacing w:line="360" w:lineRule="auto"/>
        <w:jc w:val="center"/>
        <w:rPr>
          <w:rFonts w:hint="eastAsia" w:ascii="仿宋_GB2312" w:hAnsi="仿宋_GB2312" w:eastAsia="仿宋_GB2312" w:cs="仿宋_GB2312"/>
          <w:b/>
          <w:bCs/>
          <w:sz w:val="44"/>
          <w:szCs w:val="44"/>
          <w:lang w:val="en-US" w:eastAsia="zh-CN"/>
        </w:rPr>
      </w:pPr>
    </w:p>
    <w:p>
      <w:pPr>
        <w:autoSpaceDE w:val="0"/>
        <w:autoSpaceDN w:val="0"/>
        <w:adjustRightInd w:val="0"/>
        <w:spacing w:line="360" w:lineRule="auto"/>
        <w:jc w:val="center"/>
        <w:rPr>
          <w:rFonts w:hint="default"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件</w:t>
      </w:r>
    </w:p>
    <w:p>
      <w:pPr>
        <w:autoSpaceDE w:val="0"/>
        <w:autoSpaceDN w:val="0"/>
        <w:adjustRightInd w:val="0"/>
        <w:spacing w:line="360" w:lineRule="auto"/>
        <w:jc w:val="center"/>
        <w:rPr>
          <w:rFonts w:hint="eastAsia" w:ascii="仿宋_GB2312" w:hAnsi="仿宋_GB2312" w:eastAsia="仿宋_GB2312" w:cs="仿宋_GB2312"/>
          <w:b/>
          <w:bCs/>
          <w:sz w:val="32"/>
          <w:szCs w:val="32"/>
          <w:lang w:val="zh-CN"/>
        </w:rPr>
      </w:pPr>
    </w:p>
    <w:p>
      <w:pPr>
        <w:autoSpaceDE w:val="0"/>
        <w:autoSpaceDN w:val="0"/>
        <w:adjustRightInd w:val="0"/>
        <w:spacing w:line="360" w:lineRule="auto"/>
        <w:jc w:val="center"/>
        <w:rPr>
          <w:rFonts w:hint="eastAsia" w:ascii="仿宋_GB2312" w:hAnsi="仿宋_GB2312" w:eastAsia="仿宋_GB2312" w:cs="仿宋_GB2312"/>
          <w:b/>
          <w:bCs/>
          <w:sz w:val="32"/>
          <w:szCs w:val="32"/>
          <w:lang w:val="zh-CN"/>
        </w:rPr>
      </w:pPr>
    </w:p>
    <w:p>
      <w:pPr>
        <w:autoSpaceDE w:val="0"/>
        <w:autoSpaceDN w:val="0"/>
        <w:adjustRightInd w:val="0"/>
        <w:spacing w:line="360" w:lineRule="auto"/>
        <w:jc w:val="both"/>
        <w:rPr>
          <w:rFonts w:hint="eastAsia" w:ascii="仿宋_GB2312" w:hAnsi="仿宋_GB2312" w:eastAsia="仿宋_GB2312" w:cs="仿宋_GB2312"/>
          <w:b/>
          <w:bCs/>
          <w:sz w:val="32"/>
          <w:szCs w:val="32"/>
          <w:lang w:val="zh-CN"/>
        </w:rPr>
      </w:pPr>
    </w:p>
    <w:p>
      <w:pPr>
        <w:autoSpaceDE w:val="0"/>
        <w:autoSpaceDN w:val="0"/>
        <w:adjustRightInd w:val="0"/>
        <w:spacing w:line="360" w:lineRule="auto"/>
        <w:jc w:val="center"/>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 xml:space="preserve"> </w:t>
      </w:r>
    </w:p>
    <w:p>
      <w:pPr>
        <w:widowControl/>
        <w:ind w:firstLine="640" w:firstLineChars="200"/>
        <w:jc w:val="left"/>
        <w:rPr>
          <w:rFonts w:hint="eastAsia" w:ascii="仿宋_GB2312" w:hAnsi="仿宋_GB2312" w:eastAsia="仿宋_GB2312" w:cs="仿宋_GB2312"/>
          <w:kern w:val="0"/>
          <w:sz w:val="32"/>
          <w:szCs w:val="32"/>
          <w:u w:val="single"/>
          <w:lang w:val="zh-CN"/>
        </w:rPr>
      </w:pPr>
      <w:r>
        <w:rPr>
          <w:rFonts w:hint="eastAsia" w:ascii="仿宋_GB2312" w:hAnsi="仿宋_GB2312" w:eastAsia="仿宋_GB2312" w:cs="仿宋_GB2312"/>
          <w:kern w:val="0"/>
          <w:sz w:val="32"/>
          <w:szCs w:val="32"/>
          <w:lang w:val="zh-CN"/>
        </w:rPr>
        <w:t>投标人：</w:t>
      </w:r>
      <w:r>
        <w:rPr>
          <w:rFonts w:hint="eastAsia" w:ascii="仿宋_GB2312" w:hAnsi="仿宋_GB2312" w:eastAsia="仿宋_GB2312" w:cs="仿宋_GB2312"/>
          <w:kern w:val="0"/>
          <w:sz w:val="32"/>
          <w:szCs w:val="32"/>
          <w:u w:val="single"/>
          <w:lang w:val="zh-CN"/>
        </w:rPr>
        <w:t xml:space="preserve">                    （全称并盖单位公章）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zh-CN"/>
        </w:rPr>
        <w:t xml:space="preserve">  </w:t>
      </w:r>
    </w:p>
    <w:p>
      <w:pPr>
        <w:widowControl/>
        <w:ind w:firstLine="640" w:firstLineChars="20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kern w:val="0"/>
          <w:sz w:val="32"/>
          <w:szCs w:val="32"/>
          <w:lang w:val="zh-CN"/>
        </w:rPr>
        <w:t>法定代表人：</w:t>
      </w:r>
      <w:r>
        <w:rPr>
          <w:rFonts w:hint="eastAsia" w:ascii="仿宋_GB2312" w:hAnsi="仿宋_GB2312" w:eastAsia="仿宋_GB2312" w:cs="仿宋_GB2312"/>
          <w:kern w:val="0"/>
          <w:sz w:val="32"/>
          <w:szCs w:val="32"/>
          <w:u w:val="single"/>
          <w:lang w:val="zh-CN"/>
        </w:rPr>
        <w:t xml:space="preserve">                         （盖章或签字）    </w:t>
      </w:r>
      <w:r>
        <w:rPr>
          <w:rFonts w:hint="eastAsia" w:ascii="仿宋_GB2312" w:hAnsi="仿宋_GB2312" w:eastAsia="仿宋_GB2312" w:cs="仿宋_GB2312"/>
          <w:kern w:val="0"/>
          <w:sz w:val="28"/>
          <w:szCs w:val="28"/>
          <w:u w:val="single"/>
          <w:lang w:val="zh-CN"/>
        </w:rPr>
        <w:t xml:space="preserve">                </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sz w:val="32"/>
          <w:szCs w:val="32"/>
          <w:u w:val="single"/>
        </w:rPr>
        <w:t xml:space="preserve">       </w:t>
      </w:r>
    </w:p>
    <w:p>
      <w:pPr>
        <w:spacing w:line="360" w:lineRule="auto"/>
        <w:ind w:firstLine="800" w:firstLineChars="25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编制日期：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br w:type="page"/>
      </w:r>
    </w:p>
    <w:p>
      <w:pPr>
        <w:spacing w:line="360" w:lineRule="auto"/>
        <w:jc w:val="center"/>
        <w:rPr>
          <w:rFonts w:hint="eastAsia" w:ascii="仿宋_GB2312" w:hAnsi="华文仿宋" w:eastAsia="仿宋_GB2312" w:cs="华文仿宋"/>
          <w:b/>
          <w:kern w:val="0"/>
          <w:sz w:val="32"/>
          <w:szCs w:val="32"/>
          <w:lang w:val="zh-CN"/>
        </w:rPr>
      </w:pPr>
      <w:r>
        <w:rPr>
          <w:rFonts w:hint="eastAsia" w:ascii="仿宋_GB2312" w:hAnsi="仿宋_GB2312" w:eastAsia="仿宋_GB2312" w:cs="仿宋_GB2312"/>
          <w:color w:val="000000"/>
          <w:sz w:val="32"/>
          <w:szCs w:val="32"/>
          <w:lang w:val="en-US" w:eastAsia="zh-CN"/>
        </w:rPr>
        <w:t>∆</w:t>
      </w:r>
      <w:r>
        <w:rPr>
          <w:rFonts w:hint="eastAsia" w:ascii="仿宋_GB2312" w:hAnsi="华文仿宋" w:eastAsia="仿宋_GB2312" w:cs="华文仿宋"/>
          <w:b/>
          <w:kern w:val="0"/>
          <w:sz w:val="32"/>
          <w:szCs w:val="32"/>
          <w:lang w:val="zh-CN"/>
        </w:rPr>
        <w:t>法定代表人资格证明书（格式）</w:t>
      </w:r>
    </w:p>
    <w:p>
      <w:pPr>
        <w:snapToGrid w:val="0"/>
        <w:spacing w:line="360" w:lineRule="auto"/>
        <w:ind w:firstLine="560" w:firstLineChars="200"/>
        <w:rPr>
          <w:rFonts w:ascii="仿宋_GB2312" w:hAnsi="仿宋" w:eastAsia="仿宋_GB2312" w:cs="仿宋"/>
          <w:bCs/>
          <w:sz w:val="28"/>
          <w:szCs w:val="28"/>
        </w:rPr>
      </w:pPr>
    </w:p>
    <w:p>
      <w:pPr>
        <w:snapToGrid w:val="0"/>
        <w:spacing w:line="360" w:lineRule="auto"/>
        <w:rPr>
          <w:rFonts w:ascii="仿宋_GB2312" w:hAnsi="仿宋" w:eastAsia="仿宋_GB2312" w:cs="仿宋"/>
          <w:bCs/>
          <w:sz w:val="28"/>
          <w:szCs w:val="28"/>
        </w:rPr>
      </w:pPr>
      <w:r>
        <w:rPr>
          <w:rFonts w:hint="eastAsia" w:ascii="仿宋_GB2312" w:hAnsi="仿宋" w:eastAsia="仿宋_GB2312" w:cs="仿宋"/>
          <w:bCs/>
          <w:sz w:val="28"/>
          <w:szCs w:val="28"/>
        </w:rPr>
        <w:t>单位名称：</w:t>
      </w:r>
      <w:r>
        <w:rPr>
          <w:rFonts w:ascii="仿宋_GB2312" w:hAnsi="仿宋" w:eastAsia="仿宋_GB2312" w:cs="仿宋"/>
          <w:bCs/>
          <w:sz w:val="28"/>
          <w:szCs w:val="28"/>
          <w:u w:val="single"/>
        </w:rPr>
        <w:t xml:space="preserve">                                                 </w:t>
      </w:r>
    </w:p>
    <w:p>
      <w:pPr>
        <w:snapToGrid w:val="0"/>
        <w:spacing w:line="360" w:lineRule="auto"/>
        <w:rPr>
          <w:rFonts w:ascii="仿宋_GB2312" w:hAnsi="仿宋" w:eastAsia="仿宋_GB2312" w:cs="仿宋"/>
          <w:bCs/>
          <w:sz w:val="28"/>
          <w:szCs w:val="28"/>
        </w:rPr>
      </w:pPr>
      <w:r>
        <w:rPr>
          <w:rFonts w:hint="eastAsia" w:ascii="仿宋_GB2312" w:hAnsi="仿宋" w:eastAsia="仿宋_GB2312" w:cs="仿宋"/>
          <w:bCs/>
          <w:sz w:val="28"/>
          <w:szCs w:val="28"/>
        </w:rPr>
        <w:t>地</w:t>
      </w:r>
      <w:r>
        <w:rPr>
          <w:rFonts w:ascii="仿宋_GB2312" w:hAnsi="仿宋" w:eastAsia="仿宋_GB2312" w:cs="仿宋"/>
          <w:bCs/>
          <w:sz w:val="28"/>
          <w:szCs w:val="28"/>
        </w:rPr>
        <w:t xml:space="preserve">    </w:t>
      </w:r>
      <w:r>
        <w:rPr>
          <w:rFonts w:hint="eastAsia" w:ascii="仿宋_GB2312" w:hAnsi="仿宋" w:eastAsia="仿宋_GB2312" w:cs="仿宋"/>
          <w:bCs/>
          <w:sz w:val="28"/>
          <w:szCs w:val="28"/>
        </w:rPr>
        <w:t>址：</w:t>
      </w:r>
      <w:r>
        <w:rPr>
          <w:rFonts w:ascii="仿宋_GB2312" w:hAnsi="仿宋" w:eastAsia="仿宋_GB2312" w:cs="仿宋"/>
          <w:bCs/>
          <w:sz w:val="28"/>
          <w:szCs w:val="28"/>
          <w:u w:val="single"/>
        </w:rPr>
        <w:t xml:space="preserve">                                                 </w:t>
      </w:r>
    </w:p>
    <w:p>
      <w:pPr>
        <w:snapToGrid w:val="0"/>
        <w:spacing w:line="360" w:lineRule="auto"/>
        <w:rPr>
          <w:rFonts w:ascii="仿宋_GB2312" w:hAnsi="仿宋" w:eastAsia="仿宋_GB2312" w:cs="仿宋"/>
          <w:bCs/>
          <w:sz w:val="28"/>
          <w:szCs w:val="28"/>
        </w:rPr>
      </w:pPr>
      <w:r>
        <w:rPr>
          <w:rFonts w:hint="eastAsia" w:ascii="仿宋_GB2312" w:hAnsi="仿宋" w:eastAsia="仿宋_GB2312" w:cs="仿宋"/>
          <w:bCs/>
          <w:sz w:val="28"/>
          <w:szCs w:val="28"/>
        </w:rPr>
        <w:t>成立时间：</w:t>
      </w:r>
      <w:r>
        <w:rPr>
          <w:rFonts w:ascii="仿宋_GB2312" w:hAnsi="仿宋" w:eastAsia="仿宋_GB2312" w:cs="仿宋"/>
          <w:bCs/>
          <w:sz w:val="28"/>
          <w:szCs w:val="28"/>
          <w:u w:val="single"/>
        </w:rPr>
        <w:t xml:space="preserve">            </w:t>
      </w:r>
      <w:r>
        <w:rPr>
          <w:rFonts w:hint="eastAsia" w:ascii="仿宋_GB2312" w:hAnsi="仿宋" w:eastAsia="仿宋_GB2312" w:cs="仿宋"/>
          <w:bCs/>
          <w:sz w:val="28"/>
          <w:szCs w:val="28"/>
        </w:rPr>
        <w:t>年</w:t>
      </w:r>
      <w:r>
        <w:rPr>
          <w:rFonts w:ascii="仿宋_GB2312" w:hAnsi="仿宋" w:eastAsia="仿宋_GB2312" w:cs="仿宋"/>
          <w:bCs/>
          <w:sz w:val="28"/>
          <w:szCs w:val="28"/>
          <w:u w:val="single"/>
        </w:rPr>
        <w:t xml:space="preserve">      </w:t>
      </w:r>
      <w:r>
        <w:rPr>
          <w:rFonts w:hint="eastAsia" w:ascii="仿宋_GB2312" w:hAnsi="仿宋" w:eastAsia="仿宋_GB2312" w:cs="仿宋"/>
          <w:bCs/>
          <w:sz w:val="28"/>
          <w:szCs w:val="28"/>
        </w:rPr>
        <w:t>月</w:t>
      </w:r>
      <w:r>
        <w:rPr>
          <w:rFonts w:ascii="仿宋_GB2312" w:hAnsi="仿宋" w:eastAsia="仿宋_GB2312" w:cs="仿宋"/>
          <w:bCs/>
          <w:sz w:val="28"/>
          <w:szCs w:val="28"/>
          <w:u w:val="single"/>
        </w:rPr>
        <w:t xml:space="preserve">      </w:t>
      </w:r>
      <w:r>
        <w:rPr>
          <w:rFonts w:hint="eastAsia" w:ascii="仿宋_GB2312" w:hAnsi="仿宋" w:eastAsia="仿宋_GB2312" w:cs="仿宋"/>
          <w:bCs/>
          <w:sz w:val="28"/>
          <w:szCs w:val="28"/>
        </w:rPr>
        <w:t>日</w:t>
      </w:r>
    </w:p>
    <w:p>
      <w:pPr>
        <w:snapToGrid w:val="0"/>
        <w:spacing w:line="360" w:lineRule="auto"/>
        <w:rPr>
          <w:rFonts w:ascii="仿宋_GB2312" w:hAnsi="仿宋" w:eastAsia="仿宋_GB2312" w:cs="仿宋"/>
          <w:bCs/>
          <w:sz w:val="28"/>
          <w:szCs w:val="28"/>
          <w:u w:val="single"/>
        </w:rPr>
      </w:pPr>
      <w:r>
        <w:rPr>
          <w:rFonts w:hint="eastAsia" w:ascii="仿宋_GB2312" w:hAnsi="仿宋" w:eastAsia="仿宋_GB2312" w:cs="仿宋"/>
          <w:bCs/>
          <w:sz w:val="28"/>
          <w:szCs w:val="28"/>
        </w:rPr>
        <w:t>经营期限：</w:t>
      </w:r>
      <w:r>
        <w:rPr>
          <w:rFonts w:ascii="仿宋_GB2312" w:hAnsi="仿宋" w:eastAsia="仿宋_GB2312" w:cs="仿宋"/>
          <w:bCs/>
          <w:sz w:val="28"/>
          <w:szCs w:val="28"/>
          <w:u w:val="single"/>
        </w:rPr>
        <w:t xml:space="preserve">                                                 </w:t>
      </w:r>
    </w:p>
    <w:p>
      <w:pPr>
        <w:snapToGrid w:val="0"/>
        <w:spacing w:line="360" w:lineRule="auto"/>
        <w:rPr>
          <w:rFonts w:ascii="仿宋_GB2312" w:hAnsi="仿宋" w:eastAsia="仿宋_GB2312" w:cs="仿宋"/>
          <w:bCs/>
          <w:sz w:val="28"/>
          <w:szCs w:val="28"/>
        </w:rPr>
      </w:pPr>
      <w:r>
        <w:rPr>
          <w:rFonts w:hint="eastAsia" w:ascii="仿宋_GB2312" w:hAnsi="仿宋" w:eastAsia="仿宋_GB2312" w:cs="仿宋"/>
          <w:bCs/>
          <w:sz w:val="28"/>
          <w:szCs w:val="28"/>
        </w:rPr>
        <w:t>姓</w:t>
      </w:r>
      <w:r>
        <w:rPr>
          <w:rFonts w:ascii="仿宋_GB2312" w:hAnsi="仿宋" w:eastAsia="仿宋_GB2312" w:cs="仿宋"/>
          <w:bCs/>
          <w:sz w:val="28"/>
          <w:szCs w:val="28"/>
        </w:rPr>
        <w:t xml:space="preserve">    </w:t>
      </w:r>
      <w:r>
        <w:rPr>
          <w:rFonts w:hint="eastAsia" w:ascii="仿宋_GB2312" w:hAnsi="仿宋" w:eastAsia="仿宋_GB2312" w:cs="仿宋"/>
          <w:bCs/>
          <w:sz w:val="28"/>
          <w:szCs w:val="28"/>
        </w:rPr>
        <w:t>名：</w:t>
      </w:r>
      <w:r>
        <w:rPr>
          <w:rFonts w:ascii="仿宋_GB2312" w:hAnsi="仿宋" w:eastAsia="仿宋_GB2312" w:cs="仿宋"/>
          <w:bCs/>
          <w:sz w:val="28"/>
          <w:szCs w:val="28"/>
          <w:u w:val="single"/>
        </w:rPr>
        <w:t xml:space="preserve">                     </w:t>
      </w:r>
      <w:r>
        <w:rPr>
          <w:rFonts w:ascii="仿宋_GB2312" w:hAnsi="仿宋" w:eastAsia="仿宋_GB2312" w:cs="仿宋"/>
          <w:bCs/>
          <w:sz w:val="28"/>
          <w:szCs w:val="28"/>
        </w:rPr>
        <w:t xml:space="preserve">    </w:t>
      </w:r>
      <w:r>
        <w:rPr>
          <w:rFonts w:hint="eastAsia" w:ascii="仿宋_GB2312" w:hAnsi="仿宋" w:eastAsia="仿宋_GB2312" w:cs="仿宋"/>
          <w:bCs/>
          <w:sz w:val="28"/>
          <w:szCs w:val="28"/>
        </w:rPr>
        <w:t>性</w:t>
      </w:r>
      <w:r>
        <w:rPr>
          <w:rFonts w:ascii="仿宋_GB2312" w:hAnsi="仿宋" w:eastAsia="仿宋_GB2312" w:cs="仿宋"/>
          <w:bCs/>
          <w:sz w:val="28"/>
          <w:szCs w:val="28"/>
        </w:rPr>
        <w:t xml:space="preserve">    </w:t>
      </w:r>
      <w:r>
        <w:rPr>
          <w:rFonts w:hint="eastAsia" w:ascii="仿宋_GB2312" w:hAnsi="仿宋" w:eastAsia="仿宋_GB2312" w:cs="仿宋"/>
          <w:bCs/>
          <w:sz w:val="28"/>
          <w:szCs w:val="28"/>
        </w:rPr>
        <w:t>别：</w:t>
      </w:r>
      <w:r>
        <w:rPr>
          <w:rFonts w:ascii="仿宋_GB2312" w:hAnsi="仿宋" w:eastAsia="仿宋_GB2312" w:cs="仿宋"/>
          <w:bCs/>
          <w:sz w:val="28"/>
          <w:szCs w:val="28"/>
          <w:u w:val="single"/>
        </w:rPr>
        <w:t xml:space="preserve">              </w:t>
      </w:r>
    </w:p>
    <w:p>
      <w:pPr>
        <w:snapToGrid w:val="0"/>
        <w:spacing w:line="360" w:lineRule="auto"/>
        <w:rPr>
          <w:rFonts w:ascii="仿宋_GB2312" w:hAnsi="仿宋" w:eastAsia="仿宋_GB2312" w:cs="仿宋"/>
          <w:bCs/>
          <w:sz w:val="28"/>
          <w:szCs w:val="28"/>
        </w:rPr>
      </w:pPr>
      <w:r>
        <w:rPr>
          <w:rFonts w:hint="eastAsia" w:ascii="仿宋_GB2312" w:hAnsi="仿宋" w:eastAsia="仿宋_GB2312" w:cs="仿宋"/>
          <w:bCs/>
          <w:sz w:val="28"/>
          <w:szCs w:val="28"/>
        </w:rPr>
        <w:t>年</w:t>
      </w:r>
      <w:r>
        <w:rPr>
          <w:rFonts w:ascii="仿宋_GB2312" w:hAnsi="仿宋" w:eastAsia="仿宋_GB2312" w:cs="仿宋"/>
          <w:bCs/>
          <w:sz w:val="28"/>
          <w:szCs w:val="28"/>
        </w:rPr>
        <w:t xml:space="preserve">    </w:t>
      </w:r>
      <w:r>
        <w:rPr>
          <w:rFonts w:hint="eastAsia" w:ascii="仿宋_GB2312" w:hAnsi="仿宋" w:eastAsia="仿宋_GB2312" w:cs="仿宋"/>
          <w:bCs/>
          <w:sz w:val="28"/>
          <w:szCs w:val="28"/>
        </w:rPr>
        <w:t>龄：</w:t>
      </w:r>
      <w:r>
        <w:rPr>
          <w:rFonts w:ascii="仿宋_GB2312" w:hAnsi="仿宋" w:eastAsia="仿宋_GB2312" w:cs="仿宋"/>
          <w:bCs/>
          <w:sz w:val="28"/>
          <w:szCs w:val="28"/>
          <w:u w:val="single"/>
        </w:rPr>
        <w:t xml:space="preserve">                     </w:t>
      </w:r>
      <w:r>
        <w:rPr>
          <w:rFonts w:ascii="仿宋_GB2312" w:hAnsi="仿宋" w:eastAsia="仿宋_GB2312" w:cs="仿宋"/>
          <w:bCs/>
          <w:sz w:val="28"/>
          <w:szCs w:val="28"/>
        </w:rPr>
        <w:t xml:space="preserve">    </w:t>
      </w:r>
      <w:r>
        <w:rPr>
          <w:rFonts w:hint="eastAsia" w:ascii="仿宋_GB2312" w:hAnsi="仿宋" w:eastAsia="仿宋_GB2312" w:cs="仿宋"/>
          <w:bCs/>
          <w:sz w:val="28"/>
          <w:szCs w:val="28"/>
        </w:rPr>
        <w:t>职</w:t>
      </w:r>
      <w:r>
        <w:rPr>
          <w:rFonts w:ascii="仿宋_GB2312" w:hAnsi="仿宋" w:eastAsia="仿宋_GB2312" w:cs="仿宋"/>
          <w:bCs/>
          <w:sz w:val="28"/>
          <w:szCs w:val="28"/>
        </w:rPr>
        <w:t xml:space="preserve">    </w:t>
      </w:r>
      <w:r>
        <w:rPr>
          <w:rFonts w:hint="eastAsia" w:ascii="仿宋_GB2312" w:hAnsi="仿宋" w:eastAsia="仿宋_GB2312" w:cs="仿宋"/>
          <w:bCs/>
          <w:sz w:val="28"/>
          <w:szCs w:val="28"/>
        </w:rPr>
        <w:t>务：</w:t>
      </w:r>
      <w:r>
        <w:rPr>
          <w:rFonts w:ascii="仿宋_GB2312" w:hAnsi="仿宋" w:eastAsia="仿宋_GB2312" w:cs="仿宋"/>
          <w:bCs/>
          <w:sz w:val="28"/>
          <w:szCs w:val="28"/>
          <w:u w:val="single"/>
        </w:rPr>
        <w:t xml:space="preserve">              </w:t>
      </w:r>
    </w:p>
    <w:p>
      <w:pPr>
        <w:snapToGrid w:val="0"/>
        <w:spacing w:line="360" w:lineRule="auto"/>
        <w:rPr>
          <w:rFonts w:ascii="仿宋_GB2312" w:hAnsi="仿宋" w:eastAsia="仿宋_GB2312" w:cs="仿宋"/>
          <w:bCs/>
          <w:sz w:val="28"/>
          <w:szCs w:val="28"/>
          <w:u w:val="single"/>
        </w:rPr>
      </w:pPr>
      <w:r>
        <w:rPr>
          <w:rFonts w:hint="eastAsia" w:ascii="仿宋_GB2312" w:hAnsi="仿宋" w:eastAsia="仿宋_GB2312" w:cs="仿宋"/>
          <w:bCs/>
          <w:sz w:val="28"/>
          <w:szCs w:val="28"/>
        </w:rPr>
        <w:t>身份证号码：</w:t>
      </w:r>
      <w:r>
        <w:rPr>
          <w:rFonts w:ascii="仿宋_GB2312" w:hAnsi="仿宋" w:eastAsia="仿宋_GB2312" w:cs="仿宋"/>
          <w:bCs/>
          <w:sz w:val="28"/>
          <w:szCs w:val="28"/>
          <w:u w:val="single"/>
        </w:rPr>
        <w:t xml:space="preserve">                                              </w:t>
      </w:r>
      <w:r>
        <w:rPr>
          <w:rFonts w:hint="eastAsia" w:ascii="仿宋_GB2312" w:hAnsi="仿宋" w:eastAsia="仿宋_GB2312" w:cs="仿宋"/>
          <w:bCs/>
          <w:sz w:val="28"/>
          <w:szCs w:val="28"/>
          <w:u w:val="single"/>
        </w:rPr>
        <w:t xml:space="preserve"> </w:t>
      </w:r>
    </w:p>
    <w:p>
      <w:pPr>
        <w:snapToGrid w:val="0"/>
        <w:spacing w:line="360" w:lineRule="auto"/>
        <w:rPr>
          <w:rFonts w:hint="eastAsia" w:ascii="仿宋_GB2312" w:hAnsi="仿宋" w:eastAsia="仿宋_GB2312" w:cs="仿宋"/>
          <w:bCs/>
          <w:sz w:val="28"/>
          <w:szCs w:val="28"/>
          <w:u w:val="none"/>
        </w:rPr>
      </w:pPr>
      <w:r>
        <w:rPr>
          <w:rFonts w:hint="eastAsia" w:ascii="仿宋_GB2312" w:hAnsi="仿宋" w:eastAsia="仿宋_GB2312" w:cs="仿宋"/>
          <w:bCs/>
          <w:sz w:val="28"/>
          <w:szCs w:val="28"/>
        </w:rPr>
        <w:t>系</w:t>
      </w:r>
      <w:r>
        <w:rPr>
          <w:rFonts w:ascii="仿宋_GB2312" w:hAnsi="仿宋" w:eastAsia="仿宋_GB2312" w:cs="仿宋"/>
          <w:bCs/>
          <w:sz w:val="28"/>
          <w:szCs w:val="28"/>
        </w:rPr>
        <w:t xml:space="preserve"> </w:t>
      </w:r>
      <w:r>
        <w:rPr>
          <w:rFonts w:ascii="仿宋_GB2312" w:hAnsi="仿宋" w:eastAsia="仿宋_GB2312" w:cs="仿宋"/>
          <w:bCs/>
          <w:sz w:val="28"/>
          <w:szCs w:val="28"/>
          <w:u w:val="single"/>
        </w:rPr>
        <w:t xml:space="preserve">                       </w:t>
      </w:r>
      <w:r>
        <w:rPr>
          <w:rFonts w:hint="eastAsia" w:ascii="仿宋_GB2312" w:hAnsi="仿宋" w:eastAsia="仿宋_GB2312" w:cs="仿宋"/>
          <w:bCs/>
          <w:sz w:val="28"/>
          <w:szCs w:val="28"/>
        </w:rPr>
        <w:t>（投标人名称）的法定代表人</w:t>
      </w:r>
      <w:r>
        <w:rPr>
          <w:rFonts w:ascii="仿宋_GB2312" w:hAnsi="仿宋" w:eastAsia="仿宋_GB2312" w:cs="仿宋"/>
          <w:bCs/>
          <w:sz w:val="28"/>
          <w:szCs w:val="28"/>
        </w:rPr>
        <w:t>/</w:t>
      </w:r>
      <w:r>
        <w:rPr>
          <w:rFonts w:hint="eastAsia" w:ascii="仿宋_GB2312" w:hAnsi="仿宋" w:eastAsia="仿宋_GB2312" w:cs="仿宋"/>
          <w:bCs/>
          <w:sz w:val="28"/>
          <w:szCs w:val="28"/>
        </w:rPr>
        <w:t>企业负责人。参加</w:t>
      </w:r>
      <w:r>
        <w:rPr>
          <w:rFonts w:hint="eastAsia" w:ascii="仿宋_GB2312" w:hAnsi="仿宋" w:eastAsia="仿宋_GB2312" w:cs="仿宋"/>
          <w:bCs/>
          <w:sz w:val="28"/>
          <w:szCs w:val="28"/>
          <w:u w:val="single"/>
          <w:lang w:eastAsia="zh-CN"/>
        </w:rPr>
        <w:t>萧县新城建设投资有限公司</w:t>
      </w:r>
      <w:r>
        <w:rPr>
          <w:rFonts w:hint="eastAsia" w:ascii="仿宋_GB2312" w:hAnsi="仿宋" w:eastAsia="仿宋_GB2312" w:cs="仿宋"/>
          <w:bCs/>
          <w:sz w:val="28"/>
          <w:szCs w:val="28"/>
        </w:rPr>
        <w:t>（</w:t>
      </w:r>
      <w:r>
        <w:rPr>
          <w:rFonts w:hint="eastAsia" w:ascii="仿宋_GB2312" w:hAnsi="仿宋" w:eastAsia="仿宋_GB2312" w:cs="仿宋"/>
          <w:bCs/>
          <w:sz w:val="28"/>
          <w:szCs w:val="28"/>
          <w:lang w:eastAsia="zh-CN"/>
        </w:rPr>
        <w:t>招标</w:t>
      </w:r>
      <w:r>
        <w:rPr>
          <w:rFonts w:hint="eastAsia" w:ascii="仿宋_GB2312" w:hAnsi="仿宋" w:eastAsia="仿宋_GB2312" w:cs="仿宋"/>
          <w:bCs/>
          <w:sz w:val="28"/>
          <w:szCs w:val="28"/>
        </w:rPr>
        <w:t>人）的</w:t>
      </w:r>
      <w:r>
        <w:rPr>
          <w:rFonts w:hint="eastAsia" w:ascii="仿宋_GB2312" w:hAnsi="仿宋" w:eastAsia="仿宋_GB2312" w:cs="仿宋"/>
          <w:bCs/>
          <w:sz w:val="28"/>
          <w:szCs w:val="28"/>
          <w:lang w:eastAsia="zh-CN"/>
        </w:rPr>
        <w:t>萧县凤北新区棚户区A地块安置小区项目场地部分回填土项目</w:t>
      </w:r>
      <w:r>
        <w:rPr>
          <w:rFonts w:hint="eastAsia" w:ascii="仿宋_GB2312" w:hAnsi="仿宋" w:eastAsia="仿宋_GB2312" w:cs="仿宋"/>
          <w:bCs/>
          <w:sz w:val="28"/>
          <w:szCs w:val="28"/>
        </w:rPr>
        <w:t>投</w:t>
      </w:r>
      <w:r>
        <w:rPr>
          <w:rFonts w:hint="eastAsia" w:ascii="仿宋_GB2312" w:hAnsi="仿宋" w:eastAsia="仿宋_GB2312" w:cs="仿宋"/>
          <w:bCs/>
          <w:sz w:val="28"/>
          <w:szCs w:val="28"/>
          <w:lang w:val="en-US" w:eastAsia="zh-CN"/>
        </w:rPr>
        <w:t>标</w:t>
      </w:r>
      <w:r>
        <w:rPr>
          <w:rFonts w:hint="eastAsia" w:ascii="仿宋_GB2312" w:hAnsi="仿宋" w:eastAsia="仿宋_GB2312" w:cs="仿宋"/>
          <w:bCs/>
          <w:sz w:val="28"/>
          <w:szCs w:val="28"/>
        </w:rPr>
        <w:t>事宜。签署</w:t>
      </w:r>
      <w:r>
        <w:rPr>
          <w:rFonts w:hint="eastAsia" w:ascii="仿宋_GB2312" w:hAnsi="仿宋" w:eastAsia="仿宋_GB2312" w:cs="仿宋"/>
          <w:bCs/>
          <w:sz w:val="28"/>
          <w:szCs w:val="28"/>
          <w:lang w:eastAsia="zh-CN"/>
        </w:rPr>
        <w:t>投标文件</w:t>
      </w:r>
      <w:r>
        <w:rPr>
          <w:rFonts w:hint="eastAsia" w:ascii="仿宋_GB2312" w:hAnsi="仿宋" w:eastAsia="仿宋_GB2312" w:cs="仿宋"/>
          <w:bCs/>
          <w:sz w:val="28"/>
          <w:szCs w:val="28"/>
        </w:rPr>
        <w:t>、签订合同和处理与之</w:t>
      </w:r>
      <w:r>
        <w:rPr>
          <w:rFonts w:hint="eastAsia" w:ascii="仿宋_GB2312" w:hAnsi="仿宋" w:eastAsia="仿宋_GB2312" w:cs="仿宋"/>
          <w:bCs/>
          <w:sz w:val="28"/>
          <w:szCs w:val="28"/>
          <w:u w:val="none"/>
        </w:rPr>
        <w:t>有关的一切事务。</w:t>
      </w:r>
    </w:p>
    <w:p>
      <w:pPr>
        <w:snapToGrid w:val="0"/>
        <w:spacing w:line="360" w:lineRule="auto"/>
        <w:rPr>
          <w:rFonts w:ascii="仿宋_GB2312" w:hAnsi="仿宋" w:eastAsia="仿宋_GB2312" w:cs="仿宋"/>
          <w:bCs/>
          <w:sz w:val="28"/>
          <w:szCs w:val="28"/>
        </w:rPr>
      </w:pPr>
      <w:r>
        <w:rPr>
          <w:rFonts w:hint="eastAsia" w:ascii="仿宋_GB2312" w:hAnsi="仿宋" w:eastAsia="仿宋_GB2312" w:cs="仿宋"/>
          <w:bCs/>
          <w:sz w:val="28"/>
          <w:szCs w:val="28"/>
        </w:rPr>
        <w:t>（需提供身份证正反两面复印件）。</w:t>
      </w:r>
    </w:p>
    <w:p>
      <w:pPr>
        <w:snapToGrid w:val="0"/>
        <w:spacing w:line="360" w:lineRule="auto"/>
        <w:ind w:firstLine="560" w:firstLineChars="200"/>
        <w:rPr>
          <w:rFonts w:ascii="仿宋_GB2312" w:hAnsi="仿宋" w:eastAsia="仿宋_GB2312" w:cs="仿宋"/>
          <w:bCs/>
          <w:sz w:val="28"/>
          <w:szCs w:val="28"/>
        </w:rPr>
      </w:pPr>
    </w:p>
    <w:p>
      <w:pPr>
        <w:snapToGrid w:val="0"/>
        <w:spacing w:line="360" w:lineRule="auto"/>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特此证明</w:t>
      </w:r>
    </w:p>
    <w:p>
      <w:pPr>
        <w:snapToGrid w:val="0"/>
        <w:spacing w:line="360" w:lineRule="auto"/>
        <w:rPr>
          <w:rFonts w:ascii="仿宋_GB2312" w:hAnsi="仿宋" w:eastAsia="仿宋_GB2312" w:cs="仿宋"/>
          <w:bCs/>
          <w:sz w:val="28"/>
          <w:szCs w:val="28"/>
        </w:rPr>
      </w:pPr>
      <w:r>
        <w:rPr>
          <w:rFonts w:ascii="仿宋_GB2312" w:hAnsi="仿宋" w:eastAsia="仿宋_GB2312" w:cs="仿宋"/>
          <w:bCs/>
          <w:sz w:val="28"/>
          <w:szCs w:val="28"/>
        </w:rPr>
        <w:t xml:space="preserve">                                 </w:t>
      </w:r>
      <w:r>
        <w:rPr>
          <w:rFonts w:hint="eastAsia" w:ascii="仿宋_GB2312" w:hAnsi="仿宋" w:eastAsia="仿宋_GB2312" w:cs="仿宋"/>
          <w:bCs/>
          <w:sz w:val="28"/>
          <w:szCs w:val="28"/>
        </w:rPr>
        <w:t>投标人（公章）：</w:t>
      </w:r>
    </w:p>
    <w:p>
      <w:pPr>
        <w:snapToGrid w:val="0"/>
        <w:spacing w:line="360" w:lineRule="auto"/>
        <w:rPr>
          <w:rFonts w:hint="eastAsia" w:ascii="仿宋_GB2312" w:hAnsi="仿宋" w:eastAsia="仿宋_GB2312" w:cs="仿宋"/>
          <w:bCs/>
          <w:sz w:val="28"/>
          <w:szCs w:val="28"/>
        </w:rPr>
      </w:pPr>
      <w:r>
        <w:rPr>
          <w:rFonts w:ascii="仿宋_GB2312" w:hAnsi="仿宋" w:eastAsia="仿宋_GB2312" w:cs="仿宋"/>
          <w:bCs/>
          <w:sz w:val="28"/>
          <w:szCs w:val="28"/>
        </w:rPr>
        <w:t xml:space="preserve">                                 </w:t>
      </w:r>
      <w:r>
        <w:rPr>
          <w:rFonts w:hint="eastAsia" w:ascii="仿宋_GB2312" w:hAnsi="仿宋" w:eastAsia="仿宋_GB2312" w:cs="仿宋"/>
          <w:bCs/>
          <w:sz w:val="28"/>
          <w:szCs w:val="28"/>
        </w:rPr>
        <w:t>法定代表人（签字）：</w:t>
      </w:r>
    </w:p>
    <w:p>
      <w:pPr>
        <w:snapToGrid w:val="0"/>
        <w:spacing w:line="360" w:lineRule="auto"/>
        <w:rPr>
          <w:rFonts w:ascii="仿宋_GB2312" w:hAnsi="仿宋" w:eastAsia="仿宋_GB2312" w:cs="仿宋"/>
          <w:bCs/>
          <w:sz w:val="28"/>
          <w:szCs w:val="28"/>
        </w:rPr>
      </w:pPr>
      <w:r>
        <w:rPr>
          <w:rFonts w:hint="eastAsia" w:ascii="仿宋_GB2312" w:hAnsi="仿宋" w:eastAsia="仿宋_GB2312" w:cs="仿宋"/>
          <w:bCs/>
          <w:sz w:val="28"/>
          <w:szCs w:val="28"/>
        </w:rPr>
        <w:t xml:space="preserve">                                           年</w:t>
      </w:r>
      <w:r>
        <w:rPr>
          <w:rFonts w:ascii="仿宋_GB2312" w:hAnsi="仿宋" w:eastAsia="仿宋_GB2312" w:cs="仿宋"/>
          <w:bCs/>
          <w:sz w:val="28"/>
          <w:szCs w:val="28"/>
        </w:rPr>
        <w:t xml:space="preserve">   </w:t>
      </w:r>
      <w:r>
        <w:rPr>
          <w:rFonts w:hint="eastAsia" w:ascii="仿宋_GB2312" w:hAnsi="仿宋" w:eastAsia="仿宋_GB2312" w:cs="仿宋"/>
          <w:bCs/>
          <w:sz w:val="28"/>
          <w:szCs w:val="28"/>
        </w:rPr>
        <w:t>月</w:t>
      </w:r>
      <w:r>
        <w:rPr>
          <w:rFonts w:ascii="仿宋_GB2312" w:hAnsi="仿宋" w:eastAsia="仿宋_GB2312" w:cs="仿宋"/>
          <w:bCs/>
          <w:sz w:val="28"/>
          <w:szCs w:val="28"/>
        </w:rPr>
        <w:t xml:space="preserve">   </w:t>
      </w:r>
      <w:r>
        <w:rPr>
          <w:rFonts w:hint="eastAsia" w:ascii="仿宋_GB2312" w:hAnsi="仿宋" w:eastAsia="仿宋_GB2312" w:cs="仿宋"/>
          <w:bCs/>
          <w:sz w:val="28"/>
          <w:szCs w:val="28"/>
        </w:rPr>
        <w:t>日</w:t>
      </w:r>
    </w:p>
    <w:p>
      <w:pPr>
        <w:spacing w:line="360" w:lineRule="auto"/>
        <w:ind w:firstLine="3840" w:firstLineChars="1200"/>
        <w:rPr>
          <w:rFonts w:hint="eastAsia" w:ascii="黑体" w:hAnsi="黑体" w:eastAsia="黑体" w:cs="华文仿宋"/>
          <w:bCs/>
          <w:sz w:val="32"/>
          <w:szCs w:val="32"/>
        </w:rPr>
      </w:pPr>
    </w:p>
    <w:p>
      <w:pPr>
        <w:spacing w:line="360" w:lineRule="auto"/>
        <w:ind w:firstLine="3840" w:firstLineChars="1200"/>
        <w:rPr>
          <w:rFonts w:hint="eastAsia" w:ascii="黑体" w:hAnsi="黑体" w:eastAsia="黑体" w:cs="华文仿宋"/>
          <w:bCs/>
          <w:kern w:val="0"/>
          <w:sz w:val="32"/>
          <w:szCs w:val="32"/>
          <w:lang w:val="zh-CN"/>
        </w:rPr>
      </w:pPr>
    </w:p>
    <w:p>
      <w:pPr>
        <w:spacing w:line="360" w:lineRule="auto"/>
        <w:ind w:firstLine="3840" w:firstLineChars="1200"/>
        <w:rPr>
          <w:rFonts w:hint="eastAsia" w:ascii="黑体" w:hAnsi="黑体" w:eastAsia="黑体" w:cs="华文仿宋"/>
          <w:bCs/>
          <w:kern w:val="0"/>
          <w:sz w:val="32"/>
          <w:szCs w:val="32"/>
          <w:lang w:val="zh-CN"/>
        </w:rPr>
      </w:pPr>
    </w:p>
    <w:p>
      <w:pPr>
        <w:spacing w:line="360" w:lineRule="auto"/>
        <w:ind w:firstLine="3840" w:firstLineChars="1200"/>
        <w:rPr>
          <w:rFonts w:hint="eastAsia" w:ascii="黑体" w:hAnsi="黑体" w:eastAsia="黑体" w:cs="华文仿宋"/>
          <w:bCs/>
          <w:kern w:val="0"/>
          <w:sz w:val="32"/>
          <w:szCs w:val="32"/>
          <w:lang w:val="zh-CN"/>
        </w:rPr>
      </w:pPr>
    </w:p>
    <w:p>
      <w:pPr>
        <w:spacing w:line="360" w:lineRule="auto"/>
        <w:ind w:firstLine="3840" w:firstLineChars="1200"/>
        <w:rPr>
          <w:rFonts w:hint="eastAsia" w:ascii="黑体" w:hAnsi="黑体" w:eastAsia="黑体" w:cs="华文仿宋"/>
          <w:bCs/>
          <w:kern w:val="0"/>
          <w:sz w:val="32"/>
          <w:szCs w:val="32"/>
          <w:lang w:val="zh-CN"/>
        </w:rPr>
      </w:pPr>
    </w:p>
    <w:p>
      <w:pPr>
        <w:pageBreakBefore/>
        <w:autoSpaceDE w:val="0"/>
        <w:autoSpaceDN w:val="0"/>
        <w:adjustRightInd w:val="0"/>
        <w:spacing w:line="360" w:lineRule="auto"/>
        <w:ind w:firstLine="2880" w:firstLineChars="900"/>
        <w:jc w:val="both"/>
        <w:rPr>
          <w:rFonts w:hint="eastAsia" w:ascii="仿宋_GB2312" w:hAnsi="华文仿宋" w:eastAsia="仿宋_GB2312" w:cs="华文仿宋"/>
          <w:sz w:val="28"/>
          <w:szCs w:val="28"/>
        </w:rPr>
      </w:pPr>
      <w:r>
        <w:rPr>
          <w:rFonts w:hint="eastAsia" w:ascii="仿宋_GB2312" w:hAnsi="仿宋_GB2312" w:eastAsia="仿宋_GB2312" w:cs="仿宋_GB2312"/>
          <w:color w:val="000000"/>
          <w:sz w:val="32"/>
          <w:szCs w:val="32"/>
          <w:lang w:val="en-US" w:eastAsia="zh-CN"/>
        </w:rPr>
        <w:t>∆</w:t>
      </w:r>
      <w:r>
        <w:rPr>
          <w:rFonts w:hint="eastAsia" w:ascii="仿宋_GB2312" w:hAnsi="华文仿宋" w:eastAsia="仿宋_GB2312" w:cs="华文仿宋"/>
          <w:b/>
          <w:kern w:val="0"/>
          <w:sz w:val="32"/>
          <w:szCs w:val="32"/>
          <w:lang w:val="zh-CN"/>
        </w:rPr>
        <w:t>法定代表人授权书</w:t>
      </w:r>
    </w:p>
    <w:p>
      <w:pPr>
        <w:pBdr>
          <w:bottom w:val="none" w:color="auto" w:sz="0" w:space="0"/>
        </w:pBdr>
        <w:spacing w:before="0" w:after="0" w:line="240" w:lineRule="auto"/>
        <w:ind w:left="0" w:right="0"/>
        <w:jc w:val="both"/>
        <w:rPr>
          <w:rFonts w:hint="eastAsia" w:ascii="仿宋_GB2312" w:hAnsi="仿宋_GB2312" w:eastAsia="仿宋_GB2312" w:cs="仿宋_GB2312"/>
          <w:color w:val="000000"/>
          <w:sz w:val="32"/>
          <w:szCs w:val="32"/>
          <w:lang w:eastAsia="zh-CN"/>
        </w:rPr>
      </w:pPr>
      <w:r>
        <w:rPr>
          <w:rFonts w:hint="eastAsia" w:ascii="仿宋_GB2312" w:hAnsi="仿宋" w:eastAsia="仿宋_GB2312" w:cs="仿宋"/>
          <w:bCs/>
          <w:sz w:val="28"/>
          <w:szCs w:val="28"/>
        </w:rPr>
        <w:t xml:space="preserve"> </w:t>
      </w:r>
      <w:r>
        <w:rPr>
          <w:rFonts w:hint="eastAsia" w:ascii="仿宋_GB2312" w:hAnsi="仿宋" w:eastAsia="仿宋_GB2312" w:cs="仿宋"/>
          <w:bCs/>
          <w:sz w:val="28"/>
          <w:szCs w:val="28"/>
          <w:lang w:val="en-US" w:eastAsia="zh-CN"/>
        </w:rPr>
        <w:t xml:space="preserve">       </w:t>
      </w:r>
      <w:r>
        <w:rPr>
          <w:rFonts w:hint="eastAsia" w:ascii="仿宋_GB2312" w:hAnsi="仿宋_GB2312" w:eastAsia="仿宋_GB2312" w:cs="仿宋_GB2312"/>
          <w:color w:val="000000"/>
          <w:sz w:val="32"/>
          <w:szCs w:val="32"/>
          <w:lang w:eastAsia="zh-CN"/>
        </w:rPr>
        <w:t>本授权委托书声明：我</w:t>
      </w:r>
      <w:r>
        <w:rPr>
          <w:rFonts w:hint="eastAsia" w:ascii="仿宋_GB2312" w:hAnsi="仿宋_GB2312" w:eastAsia="仿宋_GB2312" w:cs="仿宋_GB2312"/>
          <w:color w:val="000000"/>
          <w:sz w:val="32"/>
          <w:szCs w:val="32"/>
          <w:u w:val="single"/>
          <w:lang w:eastAsia="zh-CN"/>
        </w:rPr>
        <w:t xml:space="preserve">      </w:t>
      </w:r>
      <w:r>
        <w:rPr>
          <w:rFonts w:hint="eastAsia" w:ascii="仿宋_GB2312" w:hAnsi="仿宋_GB2312" w:eastAsia="仿宋_GB2312" w:cs="仿宋_GB2312"/>
          <w:color w:val="000000"/>
          <w:sz w:val="32"/>
          <w:szCs w:val="32"/>
          <w:lang w:eastAsia="zh-CN"/>
        </w:rPr>
        <w:t xml:space="preserve">（姓名）系                   </w:t>
      </w:r>
      <w:r>
        <w:rPr>
          <w:rFonts w:hint="eastAsia" w:ascii="仿宋_GB2312" w:hAnsi="仿宋_GB2312" w:eastAsia="仿宋_GB2312" w:cs="仿宋_GB2312"/>
          <w:color w:val="000000"/>
          <w:sz w:val="32"/>
          <w:szCs w:val="32"/>
          <w:u w:val="single"/>
          <w:lang w:eastAsia="zh-CN"/>
        </w:rPr>
        <w:t>（投标人）</w:t>
      </w:r>
      <w:r>
        <w:rPr>
          <w:rFonts w:hint="eastAsia" w:ascii="仿宋_GB2312" w:hAnsi="仿宋_GB2312" w:eastAsia="仿宋_GB2312" w:cs="仿宋_GB2312"/>
          <w:color w:val="000000"/>
          <w:sz w:val="32"/>
          <w:szCs w:val="32"/>
          <w:lang w:eastAsia="zh-CN"/>
        </w:rPr>
        <w:t>的法定代表人，现授权</w:t>
      </w:r>
      <w:r>
        <w:rPr>
          <w:rFonts w:hint="eastAsia" w:ascii="仿宋_GB2312" w:hAnsi="仿宋_GB2312" w:eastAsia="仿宋_GB2312" w:cs="仿宋_GB2312"/>
          <w:b/>
          <w:bCs/>
          <w:color w:val="000000"/>
          <w:sz w:val="32"/>
          <w:szCs w:val="32"/>
          <w:u w:val="single"/>
          <w:lang w:eastAsia="zh-CN"/>
        </w:rPr>
        <w:t xml:space="preserve">      </w:t>
      </w:r>
      <w:r>
        <w:rPr>
          <w:rFonts w:hint="eastAsia" w:ascii="仿宋_GB2312" w:hAnsi="仿宋_GB2312" w:eastAsia="仿宋_GB2312" w:cs="仿宋_GB2312"/>
          <w:color w:val="000000"/>
          <w:sz w:val="32"/>
          <w:szCs w:val="32"/>
          <w:lang w:eastAsia="zh-CN"/>
        </w:rPr>
        <w:t>（姓名）为我公司委托代理人，以本公司的名义参加萧县新城建设投资有限公司萧县凤北新区棚户区A地块安置小区项目场地部分回填土项目的招标活动。委托代理人在招标活动过程中所签署的一切文件和处理与之有关的一切事务，我及我公司均予以承认并全部承担其所产生的所有权利和义务。委托代理人无转委托权。</w:t>
      </w:r>
    </w:p>
    <w:p>
      <w:pPr>
        <w:pBdr>
          <w:bottom w:val="none" w:color="auto" w:sz="0" w:space="0"/>
        </w:pBdr>
        <w:spacing w:before="0" w:after="0" w:line="240" w:lineRule="auto"/>
        <w:ind w:left="0" w:right="0"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特此委托。</w:t>
      </w:r>
    </w:p>
    <w:p>
      <w:pPr>
        <w:snapToGrid w:val="0"/>
        <w:spacing w:line="360" w:lineRule="auto"/>
        <w:rPr>
          <w:rFonts w:hint="eastAsia" w:ascii="仿宋_GB2312" w:hAnsi="仿宋_GB2312" w:eastAsia="仿宋_GB2312" w:cs="仿宋_GB2312"/>
          <w:color w:val="000000"/>
          <w:sz w:val="32"/>
          <w:szCs w:val="32"/>
          <w:lang w:eastAsia="zh-CN"/>
        </w:rPr>
      </w:pPr>
    </w:p>
    <w:p>
      <w:pPr>
        <w:snapToGrid w:val="0"/>
        <w:spacing w:line="360" w:lineRule="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xml:space="preserve">委托代理人：           （签字）        </w:t>
      </w:r>
    </w:p>
    <w:p>
      <w:pPr>
        <w:snapToGrid w:val="0"/>
        <w:spacing w:line="360" w:lineRule="auto"/>
        <w:rPr>
          <w:rFonts w:hint="eastAsia" w:ascii="仿宋_GB2312" w:hAnsi="仿宋" w:eastAsia="仿宋_GB2312" w:cs="仿宋"/>
          <w:bCs/>
          <w:sz w:val="28"/>
          <w:szCs w:val="28"/>
        </w:rPr>
      </w:pPr>
      <w:r>
        <w:rPr>
          <w:rFonts w:hint="eastAsia" w:ascii="仿宋_GB2312" w:hAnsi="仿宋_GB2312" w:eastAsia="仿宋_GB2312" w:cs="仿宋_GB2312"/>
          <w:color w:val="000000"/>
          <w:sz w:val="32"/>
          <w:szCs w:val="32"/>
          <w:lang w:eastAsia="zh-CN"/>
        </w:rPr>
        <w:t>联系方式：</w:t>
      </w:r>
      <w:r>
        <w:rPr>
          <w:rFonts w:hint="eastAsia" w:ascii="仿宋_GB2312" w:hAnsi="仿宋_GB2312" w:eastAsia="仿宋_GB2312" w:cs="仿宋_GB2312"/>
          <w:color w:val="000000"/>
          <w:sz w:val="32"/>
          <w:szCs w:val="32"/>
          <w:lang w:val="en-US" w:eastAsia="zh-CN"/>
        </w:rPr>
        <w:t xml:space="preserve">             （手机）</w:t>
      </w:r>
      <w:r>
        <w:rPr>
          <w:rFonts w:hint="eastAsia" w:ascii="仿宋_GB2312" w:hAnsi="仿宋_GB2312" w:eastAsia="仿宋_GB2312" w:cs="仿宋_GB2312"/>
          <w:color w:val="000000"/>
          <w:sz w:val="32"/>
          <w:szCs w:val="32"/>
          <w:lang w:eastAsia="zh-CN"/>
        </w:rPr>
        <w:t xml:space="preserve">   </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 xml:space="preserve">      </w:t>
      </w:r>
      <w:r>
        <w:rPr>
          <w:rFonts w:hint="eastAsia" w:ascii="仿宋_GB2312" w:hAnsi="仿宋" w:eastAsia="仿宋_GB2312" w:cs="仿宋"/>
          <w:bCs/>
          <w:sz w:val="28"/>
          <w:szCs w:val="28"/>
          <w:u w:val="single"/>
        </w:rPr>
        <w:t xml:space="preserve">     </w:t>
      </w:r>
    </w:p>
    <w:p>
      <w:pPr>
        <w:spacing w:line="360" w:lineRule="auto"/>
        <w:rPr>
          <w:rFonts w:hint="eastAsia" w:ascii="仿宋_GB2312" w:hAnsi="华文仿宋" w:eastAsia="仿宋_GB2312" w:cs="华文仿宋"/>
          <w:sz w:val="28"/>
          <w:szCs w:val="28"/>
        </w:rPr>
      </w:pPr>
    </w:p>
    <w:p>
      <w:pPr>
        <w:spacing w:line="360" w:lineRule="auto"/>
        <w:rPr>
          <w:rFonts w:hint="eastAsia" w:ascii="仿宋_GB2312" w:hAnsi="华文仿宋" w:eastAsia="仿宋_GB2312" w:cs="华文仿宋"/>
          <w:sz w:val="28"/>
          <w:szCs w:val="28"/>
        </w:rPr>
      </w:pPr>
      <w:r>
        <w:rPr>
          <w:rFonts w:hint="eastAsia" w:ascii="仿宋_GB2312" w:hAnsi="华文仿宋" w:eastAsia="仿宋_GB2312" w:cs="华文仿宋"/>
          <w:sz w:val="28"/>
          <w:szCs w:val="28"/>
        </w:rPr>
        <w:t xml:space="preserve">         </w:t>
      </w:r>
    </w:p>
    <w:p>
      <w:pPr>
        <w:spacing w:line="360" w:lineRule="auto"/>
        <w:ind w:firstLine="3080" w:firstLineChars="1100"/>
        <w:rPr>
          <w:rFonts w:hint="eastAsia" w:ascii="仿宋_GB2312" w:hAnsi="华文仿宋" w:eastAsia="仿宋_GB2312" w:cs="华文仿宋"/>
          <w:sz w:val="28"/>
          <w:szCs w:val="28"/>
        </w:rPr>
      </w:pPr>
      <w:r>
        <w:rPr>
          <w:rFonts w:hint="eastAsia" w:ascii="仿宋_GB2312" w:hAnsi="华文仿宋" w:eastAsia="仿宋_GB2312" w:cs="华文仿宋"/>
          <w:sz w:val="28"/>
          <w:szCs w:val="28"/>
        </w:rPr>
        <w:t xml:space="preserve"> 授权人（法定代表人）：</w:t>
      </w:r>
      <w:r>
        <w:rPr>
          <w:rFonts w:hint="eastAsia" w:ascii="仿宋_GB2312" w:hAnsi="华文仿宋" w:eastAsia="仿宋_GB2312" w:cs="华文仿宋"/>
          <w:sz w:val="28"/>
          <w:szCs w:val="28"/>
          <w:u w:val="single"/>
        </w:rPr>
        <w:t xml:space="preserve"> （签字）    </w:t>
      </w:r>
    </w:p>
    <w:p>
      <w:pPr>
        <w:spacing w:line="360" w:lineRule="auto"/>
        <w:ind w:firstLine="3220" w:firstLineChars="1150"/>
        <w:rPr>
          <w:rFonts w:hint="eastAsia" w:ascii="仿宋_GB2312" w:hAnsi="华文仿宋" w:eastAsia="仿宋_GB2312" w:cs="华文仿宋"/>
          <w:sz w:val="28"/>
          <w:szCs w:val="28"/>
        </w:rPr>
      </w:pPr>
      <w:r>
        <w:rPr>
          <w:rFonts w:hint="eastAsia" w:ascii="仿宋_GB2312" w:hAnsi="华文仿宋" w:eastAsia="仿宋_GB2312" w:cs="华文仿宋"/>
          <w:sz w:val="28"/>
          <w:szCs w:val="28"/>
          <w:lang w:eastAsia="zh-CN"/>
        </w:rPr>
        <w:t>投标人</w:t>
      </w:r>
      <w:r>
        <w:rPr>
          <w:rFonts w:hint="eastAsia" w:ascii="仿宋_GB2312" w:hAnsi="华文仿宋" w:eastAsia="仿宋_GB2312" w:cs="华文仿宋"/>
          <w:sz w:val="28"/>
          <w:szCs w:val="28"/>
        </w:rPr>
        <w:t>：</w:t>
      </w:r>
      <w:r>
        <w:rPr>
          <w:rFonts w:hint="eastAsia" w:ascii="仿宋_GB2312" w:hAnsi="华文仿宋" w:eastAsia="仿宋_GB2312" w:cs="华文仿宋"/>
          <w:sz w:val="28"/>
          <w:szCs w:val="28"/>
          <w:u w:val="single"/>
        </w:rPr>
        <w:t xml:space="preserve">（全称并加盖单位章）  </w:t>
      </w:r>
    </w:p>
    <w:p>
      <w:pPr>
        <w:spacing w:line="360" w:lineRule="auto"/>
        <w:ind w:firstLine="795"/>
        <w:rPr>
          <w:rFonts w:hint="eastAsia" w:ascii="仿宋_GB2312" w:hAnsi="华文仿宋" w:eastAsia="仿宋_GB2312" w:cs="华文仿宋"/>
          <w:sz w:val="28"/>
          <w:szCs w:val="28"/>
        </w:rPr>
      </w:pPr>
      <w:r>
        <w:rPr>
          <w:rFonts w:hint="eastAsia" w:ascii="仿宋_GB2312" w:hAnsi="华文仿宋" w:eastAsia="仿宋_GB2312" w:cs="华文仿宋"/>
          <w:sz w:val="28"/>
          <w:szCs w:val="28"/>
        </w:rPr>
        <w:t xml:space="preserve">                  日期：</w:t>
      </w:r>
      <w:r>
        <w:rPr>
          <w:rFonts w:hint="eastAsia" w:ascii="仿宋_GB2312" w:hAnsi="华文仿宋" w:eastAsia="仿宋_GB2312" w:cs="华文仿宋"/>
          <w:sz w:val="28"/>
          <w:szCs w:val="28"/>
          <w:u w:val="single"/>
        </w:rPr>
        <w:t xml:space="preserve">       </w:t>
      </w:r>
      <w:r>
        <w:rPr>
          <w:rFonts w:hint="eastAsia" w:ascii="仿宋_GB2312" w:hAnsi="华文仿宋" w:eastAsia="仿宋_GB2312" w:cs="华文仿宋"/>
          <w:sz w:val="28"/>
          <w:szCs w:val="28"/>
        </w:rPr>
        <w:t>年</w:t>
      </w:r>
      <w:r>
        <w:rPr>
          <w:rFonts w:hint="eastAsia" w:ascii="仿宋_GB2312" w:hAnsi="华文仿宋" w:eastAsia="仿宋_GB2312" w:cs="华文仿宋"/>
          <w:sz w:val="28"/>
          <w:szCs w:val="28"/>
          <w:u w:val="single"/>
        </w:rPr>
        <w:t xml:space="preserve">    </w:t>
      </w:r>
      <w:r>
        <w:rPr>
          <w:rFonts w:hint="eastAsia" w:ascii="仿宋_GB2312" w:hAnsi="华文仿宋" w:eastAsia="仿宋_GB2312" w:cs="华文仿宋"/>
          <w:sz w:val="28"/>
          <w:szCs w:val="28"/>
        </w:rPr>
        <w:t>月</w:t>
      </w:r>
      <w:r>
        <w:rPr>
          <w:rFonts w:hint="eastAsia" w:ascii="仿宋_GB2312" w:hAnsi="华文仿宋" w:eastAsia="仿宋_GB2312" w:cs="华文仿宋"/>
          <w:sz w:val="28"/>
          <w:szCs w:val="28"/>
          <w:u w:val="single"/>
        </w:rPr>
        <w:t xml:space="preserve">    </w:t>
      </w:r>
      <w:r>
        <w:rPr>
          <w:rFonts w:hint="eastAsia" w:ascii="仿宋_GB2312" w:hAnsi="华文仿宋" w:eastAsia="仿宋_GB2312" w:cs="华文仿宋"/>
          <w:sz w:val="28"/>
          <w:szCs w:val="28"/>
        </w:rPr>
        <w:t>日</w:t>
      </w:r>
      <w:r>
        <w:rPr>
          <w:rFonts w:hint="eastAsia" w:ascii="仿宋_GB2312" w:hAnsi="华文仿宋" w:eastAsia="仿宋_GB2312" w:cs="华文仿宋"/>
          <w:sz w:val="28"/>
          <w:szCs w:val="28"/>
          <w:u w:val="single"/>
        </w:rPr>
        <w:t xml:space="preserve">                                                        </w:t>
      </w:r>
    </w:p>
    <w:p>
      <w:pPr>
        <w:spacing w:line="360" w:lineRule="auto"/>
        <w:rPr>
          <w:rFonts w:hint="eastAsia" w:ascii="仿宋_GB2312" w:hAnsi="华文仿宋" w:eastAsia="仿宋_GB2312" w:cs="华文仿宋"/>
          <w:szCs w:val="21"/>
        </w:rPr>
      </w:pPr>
    </w:p>
    <w:p>
      <w:pPr>
        <w:snapToGrid w:val="0"/>
        <w:spacing w:line="360" w:lineRule="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注：1、附法定代表人及委托代理人身份证复印件，</w:t>
      </w:r>
      <w:r>
        <w:rPr>
          <w:rFonts w:hint="eastAsia" w:ascii="仿宋_GB2312" w:hAnsi="仿宋_GB2312" w:eastAsia="仿宋_GB2312" w:cs="仿宋_GB2312"/>
          <w:color w:val="000000"/>
          <w:sz w:val="32"/>
          <w:szCs w:val="32"/>
          <w:lang w:val="en-US" w:eastAsia="zh-CN"/>
        </w:rPr>
        <w:t>身份证</w:t>
      </w:r>
      <w:r>
        <w:rPr>
          <w:rFonts w:hint="eastAsia" w:ascii="仿宋_GB2312" w:hAnsi="仿宋_GB2312" w:eastAsia="仿宋_GB2312" w:cs="仿宋_GB2312"/>
          <w:color w:val="000000"/>
          <w:sz w:val="32"/>
          <w:szCs w:val="32"/>
          <w:lang w:eastAsia="zh-CN"/>
        </w:rPr>
        <w:t>原件备查。</w:t>
      </w:r>
    </w:p>
    <w:p>
      <w:pPr>
        <w:snapToGrid w:val="0"/>
        <w:spacing w:line="360" w:lineRule="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2、投标人的法定代表人直接参加招标活动的，不需要提供授权书。</w:t>
      </w:r>
    </w:p>
    <w:p>
      <w:pPr>
        <w:autoSpaceDE w:val="0"/>
        <w:autoSpaceDN w:val="0"/>
        <w:adjustRightInd w:val="0"/>
        <w:spacing w:line="360" w:lineRule="auto"/>
        <w:jc w:val="left"/>
        <w:rPr>
          <w:rFonts w:hint="eastAsia" w:ascii="仿宋_GB2312" w:hAnsi="华文仿宋" w:eastAsia="仿宋_GB2312" w:cs="华文仿宋"/>
          <w:b/>
          <w:color w:val="000000" w:themeColor="text1"/>
          <w:kern w:val="0"/>
          <w:sz w:val="32"/>
          <w:szCs w:val="32"/>
          <w:lang w:val="zh-CN"/>
          <w14:textFill>
            <w14:solidFill>
              <w14:schemeClr w14:val="tx1"/>
            </w14:solidFill>
          </w14:textFill>
        </w:rPr>
      </w:pPr>
      <w:r>
        <w:rPr>
          <w:rFonts w:hint="eastAsia" w:ascii="华文仿宋" w:hAnsi="华文仿宋" w:eastAsia="华文仿宋" w:cs="华文仿宋"/>
          <w:kern w:val="0"/>
          <w:sz w:val="36"/>
          <w:szCs w:val="36"/>
          <w:lang w:val="zh-CN"/>
        </w:rPr>
        <w:br w:type="page"/>
      </w:r>
      <w:r>
        <w:rPr>
          <w:rFonts w:hint="eastAsia" w:ascii="仿宋_GB2312" w:hAnsi="华文仿宋" w:eastAsia="仿宋_GB2312" w:cs="华文仿宋"/>
          <w:b/>
          <w:color w:val="000000" w:themeColor="text1"/>
          <w:kern w:val="0"/>
          <w:sz w:val="32"/>
          <w:szCs w:val="32"/>
          <w:lang w:val="zh-CN"/>
          <w14:textFill>
            <w14:solidFill>
              <w14:schemeClr w14:val="tx1"/>
            </w14:solidFill>
          </w14:textFill>
        </w:rPr>
        <w:t xml:space="preserve"> </w:t>
      </w:r>
      <w:r>
        <w:rPr>
          <w:rFonts w:hint="eastAsia" w:ascii="仿宋_GB2312" w:hAnsi="华文仿宋" w:eastAsia="华文仿宋" w:cs="华文仿宋"/>
          <w:color w:val="000000" w:themeColor="text1"/>
          <w:kern w:val="0"/>
          <w:sz w:val="28"/>
          <w:szCs w:val="28"/>
          <w14:textFill>
            <w14:solidFill>
              <w14:schemeClr w14:val="tx1"/>
            </w14:solidFill>
          </w14:textFill>
        </w:rPr>
        <w:t>∆</w:t>
      </w:r>
      <w:r>
        <w:rPr>
          <w:rFonts w:hint="eastAsia" w:ascii="仿宋_GB2312" w:hAnsi="华文仿宋" w:eastAsia="仿宋_GB2312" w:cs="华文仿宋"/>
          <w:b/>
          <w:color w:val="000000" w:themeColor="text1"/>
          <w:kern w:val="0"/>
          <w:sz w:val="32"/>
          <w:szCs w:val="32"/>
          <w14:textFill>
            <w14:solidFill>
              <w14:schemeClr w14:val="tx1"/>
            </w14:solidFill>
          </w14:textFill>
        </w:rPr>
        <w:t>4</w:t>
      </w:r>
      <w:r>
        <w:rPr>
          <w:rFonts w:hint="eastAsia" w:ascii="仿宋_GB2312" w:hAnsi="华文仿宋" w:eastAsia="仿宋_GB2312" w:cs="华文仿宋"/>
          <w:b/>
          <w:color w:val="000000" w:themeColor="text1"/>
          <w:kern w:val="0"/>
          <w:sz w:val="32"/>
          <w:szCs w:val="32"/>
          <w:lang w:val="zh-CN"/>
          <w14:textFill>
            <w14:solidFill>
              <w14:schemeClr w14:val="tx1"/>
            </w14:solidFill>
          </w14:textFill>
        </w:rPr>
        <w:t>、企业法人营业执照副本复印件，</w:t>
      </w:r>
      <w:r>
        <w:rPr>
          <w:rFonts w:hint="eastAsia" w:ascii="仿宋_GB2312" w:hAnsi="华文仿宋" w:eastAsia="仿宋_GB2312" w:cs="华文仿宋"/>
          <w:b/>
          <w:color w:val="000000" w:themeColor="text1"/>
          <w:kern w:val="0"/>
          <w:sz w:val="32"/>
          <w:szCs w:val="32"/>
          <w:lang w:val="en-US" w:eastAsia="zh-CN"/>
          <w14:textFill>
            <w14:solidFill>
              <w14:schemeClr w14:val="tx1"/>
            </w14:solidFill>
          </w14:textFill>
        </w:rPr>
        <w:t>安全生产许可证复印件（加盖公章）</w:t>
      </w:r>
      <w:r>
        <w:rPr>
          <w:rFonts w:hint="eastAsia" w:ascii="仿宋_GB2312" w:hAnsi="华文仿宋" w:eastAsia="仿宋_GB2312" w:cs="华文仿宋"/>
          <w:b/>
          <w:color w:val="000000" w:themeColor="text1"/>
          <w:kern w:val="0"/>
          <w:sz w:val="32"/>
          <w:szCs w:val="32"/>
          <w:lang w:val="zh-CN"/>
          <w14:textFill>
            <w14:solidFill>
              <w14:schemeClr w14:val="tx1"/>
            </w14:solidFill>
          </w14:textFill>
        </w:rPr>
        <w:t>；</w:t>
      </w:r>
    </w:p>
    <w:p>
      <w:pPr>
        <w:autoSpaceDE w:val="0"/>
        <w:autoSpaceDN w:val="0"/>
        <w:adjustRightInd w:val="0"/>
        <w:spacing w:line="360" w:lineRule="auto"/>
        <w:jc w:val="left"/>
        <w:rPr>
          <w:rFonts w:hint="eastAsia" w:ascii="仿宋_GB2312" w:hAnsi="华文仿宋" w:eastAsia="仿宋_GB2312" w:cs="华文仿宋"/>
          <w:b/>
          <w:color w:val="000000" w:themeColor="text1"/>
          <w:kern w:val="0"/>
          <w:sz w:val="32"/>
          <w:szCs w:val="32"/>
          <w14:textFill>
            <w14:solidFill>
              <w14:schemeClr w14:val="tx1"/>
            </w14:solidFill>
          </w14:textFill>
        </w:rPr>
      </w:pPr>
      <w:r>
        <w:rPr>
          <w:rFonts w:hint="eastAsia" w:ascii="仿宋_GB2312" w:hAnsi="华文仿宋" w:eastAsia="仿宋_GB2312" w:cs="华文仿宋"/>
          <w:b/>
          <w:color w:val="000000" w:themeColor="text1"/>
          <w:kern w:val="0"/>
          <w:sz w:val="32"/>
          <w:szCs w:val="32"/>
          <w14:textFill>
            <w14:solidFill>
              <w14:schemeClr w14:val="tx1"/>
            </w14:solidFill>
          </w14:textFill>
        </w:rPr>
        <w:t xml:space="preserve"> </w:t>
      </w:r>
      <w:r>
        <w:rPr>
          <w:rFonts w:hint="eastAsia" w:ascii="仿宋_GB2312" w:hAnsi="华文仿宋" w:eastAsia="华文仿宋" w:cs="华文仿宋"/>
          <w:color w:val="000000" w:themeColor="text1"/>
          <w:kern w:val="0"/>
          <w:sz w:val="28"/>
          <w:szCs w:val="28"/>
          <w14:textFill>
            <w14:solidFill>
              <w14:schemeClr w14:val="tx1"/>
            </w14:solidFill>
          </w14:textFill>
        </w:rPr>
        <w:t>∆</w:t>
      </w:r>
      <w:r>
        <w:rPr>
          <w:rFonts w:hint="eastAsia" w:ascii="仿宋_GB2312" w:hAnsi="华文仿宋" w:eastAsia="仿宋_GB2312" w:cs="华文仿宋"/>
          <w:b/>
          <w:color w:val="000000" w:themeColor="text1"/>
          <w:kern w:val="0"/>
          <w:sz w:val="32"/>
          <w:szCs w:val="32"/>
          <w:lang w:val="en-US" w:eastAsia="zh-CN"/>
          <w14:textFill>
            <w14:solidFill>
              <w14:schemeClr w14:val="tx1"/>
            </w14:solidFill>
          </w14:textFill>
        </w:rPr>
        <w:t>5</w:t>
      </w:r>
      <w:r>
        <w:rPr>
          <w:rFonts w:hint="eastAsia" w:ascii="仿宋_GB2312" w:hAnsi="华文仿宋" w:eastAsia="仿宋_GB2312" w:cs="华文仿宋"/>
          <w:b/>
          <w:color w:val="000000" w:themeColor="text1"/>
          <w:kern w:val="0"/>
          <w:sz w:val="32"/>
          <w:szCs w:val="32"/>
          <w14:textFill>
            <w14:solidFill>
              <w14:schemeClr w14:val="tx1"/>
            </w14:solidFill>
          </w14:textFill>
        </w:rPr>
        <w:t>、投标人上一年度缴纳税金凭证（完税证明）；</w:t>
      </w:r>
    </w:p>
    <w:p>
      <w:pPr>
        <w:autoSpaceDE w:val="0"/>
        <w:autoSpaceDN w:val="0"/>
        <w:adjustRightInd w:val="0"/>
        <w:spacing w:line="360" w:lineRule="auto"/>
        <w:jc w:val="left"/>
        <w:rPr>
          <w:rFonts w:hint="eastAsia" w:ascii="仿宋_GB2312" w:hAnsi="华文仿宋" w:eastAsia="仿宋_GB2312" w:cs="华文仿宋"/>
          <w:b/>
          <w:color w:val="000000" w:themeColor="text1"/>
          <w:kern w:val="0"/>
          <w:sz w:val="32"/>
          <w:szCs w:val="32"/>
          <w:lang w:val="en-US" w:eastAsia="zh-CN"/>
          <w14:textFill>
            <w14:solidFill>
              <w14:schemeClr w14:val="tx1"/>
            </w14:solidFill>
          </w14:textFill>
        </w:rPr>
      </w:pPr>
      <w:r>
        <w:rPr>
          <w:rFonts w:hint="eastAsia" w:ascii="仿宋_GB2312" w:hAnsi="华文仿宋" w:eastAsia="仿宋_GB2312" w:cs="华文仿宋"/>
          <w:b/>
          <w:color w:val="000000" w:themeColor="text1"/>
          <w:kern w:val="0"/>
          <w:sz w:val="32"/>
          <w:szCs w:val="32"/>
          <w14:textFill>
            <w14:solidFill>
              <w14:schemeClr w14:val="tx1"/>
            </w14:solidFill>
          </w14:textFill>
        </w:rPr>
        <w:t xml:space="preserve"> </w:t>
      </w:r>
      <w:r>
        <w:rPr>
          <w:rFonts w:hint="eastAsia" w:ascii="仿宋_GB2312" w:hAnsi="华文仿宋" w:eastAsia="华文仿宋" w:cs="华文仿宋"/>
          <w:color w:val="000000" w:themeColor="text1"/>
          <w:kern w:val="0"/>
          <w:sz w:val="28"/>
          <w:szCs w:val="28"/>
          <w14:textFill>
            <w14:solidFill>
              <w14:schemeClr w14:val="tx1"/>
            </w14:solidFill>
          </w14:textFill>
        </w:rPr>
        <w:t>∆</w:t>
      </w:r>
      <w:r>
        <w:rPr>
          <w:rFonts w:hint="eastAsia" w:ascii="仿宋_GB2312" w:hAnsi="华文仿宋" w:eastAsia="仿宋_GB2312" w:cs="华文仿宋"/>
          <w:b/>
          <w:color w:val="000000" w:themeColor="text1"/>
          <w:kern w:val="0"/>
          <w:sz w:val="32"/>
          <w:szCs w:val="32"/>
          <w:lang w:val="en-US" w:eastAsia="zh-CN"/>
          <w14:textFill>
            <w14:solidFill>
              <w14:schemeClr w14:val="tx1"/>
            </w14:solidFill>
          </w14:textFill>
        </w:rPr>
        <w:t>6</w:t>
      </w:r>
      <w:r>
        <w:rPr>
          <w:rFonts w:hint="eastAsia" w:ascii="仿宋_GB2312" w:hAnsi="华文仿宋" w:eastAsia="仿宋_GB2312" w:cs="华文仿宋"/>
          <w:b/>
          <w:color w:val="000000" w:themeColor="text1"/>
          <w:kern w:val="0"/>
          <w:sz w:val="32"/>
          <w:szCs w:val="32"/>
          <w14:textFill>
            <w14:solidFill>
              <w14:schemeClr w14:val="tx1"/>
            </w14:solidFill>
          </w14:textFill>
        </w:rPr>
        <w:t>、</w:t>
      </w:r>
      <w:r>
        <w:rPr>
          <w:rFonts w:hint="eastAsia" w:ascii="仿宋_GB2312" w:hAnsi="华文仿宋" w:eastAsia="仿宋_GB2312" w:cs="华文仿宋"/>
          <w:b/>
          <w:color w:val="000000" w:themeColor="text1"/>
          <w:kern w:val="0"/>
          <w:sz w:val="32"/>
          <w:szCs w:val="32"/>
          <w:lang w:val="en-US" w:eastAsia="zh-CN"/>
          <w14:textFill>
            <w14:solidFill>
              <w14:schemeClr w14:val="tx1"/>
            </w14:solidFill>
          </w14:textFill>
        </w:rPr>
        <w:t>无违法犯罪记录承诺书</w:t>
      </w:r>
    </w:p>
    <w:p>
      <w:pPr>
        <w:spacing w:before="312" w:beforeLines="100" w:after="312" w:afterLines="100"/>
        <w:jc w:val="both"/>
        <w:rPr>
          <w:rFonts w:hint="eastAsia" w:ascii="宋体"/>
          <w:b/>
          <w:bCs/>
          <w:sz w:val="36"/>
          <w:szCs w:val="36"/>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eastAsia" w:ascii="仿宋_GB2312" w:hAnsi="仿宋_GB2312" w:eastAsia="仿宋_GB2312" w:cs="仿宋_GB2312"/>
          <w:color w:val="000000"/>
          <w:sz w:val="32"/>
          <w:szCs w:val="32"/>
          <w:lang w:val="en-US" w:eastAsia="zh-CN"/>
        </w:rPr>
      </w:pPr>
    </w:p>
    <w:p>
      <w:pPr>
        <w:spacing w:before="312" w:beforeLines="100" w:after="312" w:afterLines="100"/>
        <w:jc w:val="center"/>
        <w:rPr>
          <w:rFonts w:hint="default" w:ascii="仿宋_GB2312" w:hAnsi="华文仿宋" w:eastAsia="宋体" w:cs="华文仿宋"/>
          <w:b/>
          <w:kern w:val="0"/>
          <w:sz w:val="36"/>
          <w:szCs w:val="36"/>
          <w:lang w:val="en-US" w:eastAsia="zh-CN"/>
        </w:rPr>
      </w:pPr>
      <w:r>
        <w:rPr>
          <w:rFonts w:hint="eastAsia" w:ascii="仿宋_GB2312" w:hAnsi="仿宋_GB2312" w:eastAsia="仿宋_GB2312" w:cs="仿宋_GB2312"/>
          <w:color w:val="000000"/>
          <w:sz w:val="32"/>
          <w:szCs w:val="32"/>
          <w:lang w:val="en-US" w:eastAsia="zh-CN"/>
        </w:rPr>
        <w:t>∆</w:t>
      </w:r>
      <w:r>
        <w:rPr>
          <w:rFonts w:hint="eastAsia" w:ascii="宋体"/>
          <w:b/>
          <w:bCs/>
          <w:sz w:val="36"/>
          <w:szCs w:val="36"/>
        </w:rPr>
        <w:t>无违法</w:t>
      </w:r>
      <w:r>
        <w:rPr>
          <w:rFonts w:hint="eastAsia" w:ascii="宋体"/>
          <w:b/>
          <w:bCs/>
          <w:sz w:val="36"/>
          <w:szCs w:val="36"/>
          <w:lang w:val="en-US" w:eastAsia="zh-CN"/>
        </w:rPr>
        <w:t>犯罪</w:t>
      </w:r>
      <w:r>
        <w:rPr>
          <w:rFonts w:hint="eastAsia" w:ascii="宋体"/>
          <w:b/>
          <w:bCs/>
          <w:sz w:val="36"/>
          <w:szCs w:val="36"/>
        </w:rPr>
        <w:t>记录</w:t>
      </w:r>
      <w:r>
        <w:rPr>
          <w:rFonts w:hint="eastAsia" w:ascii="宋体"/>
          <w:b/>
          <w:bCs/>
          <w:sz w:val="36"/>
          <w:szCs w:val="36"/>
          <w:lang w:val="en-US" w:eastAsia="zh-CN"/>
        </w:rPr>
        <w:t>承诺书</w:t>
      </w:r>
    </w:p>
    <w:p>
      <w:pPr>
        <w:rPr>
          <w:rFonts w:hint="eastAsia"/>
        </w:rPr>
      </w:pPr>
    </w:p>
    <w:p>
      <w:pPr>
        <w:pStyle w:val="8"/>
      </w:pPr>
    </w:p>
    <w:p>
      <w:pPr>
        <w:pBdr>
          <w:bottom w:val="none" w:color="auto" w:sz="0" w:space="0"/>
        </w:pBdr>
        <w:shd w:val="clear" w:color="auto" w:fill="FFFFFF"/>
        <w:snapToGrid w:val="0"/>
        <w:spacing w:line="360" w:lineRule="auto"/>
        <w:ind w:firstLine="640" w:firstLineChars="200"/>
        <w:rPr>
          <w:rFonts w:hint="eastAsia" w:ascii="仿宋_GB2312" w:hAnsi="仿宋" w:eastAsia="仿宋_GB2312" w:cs="仿宋"/>
          <w:b w:val="0"/>
          <w:bCs w:val="0"/>
          <w:sz w:val="28"/>
          <w:szCs w:val="28"/>
        </w:rPr>
      </w:pPr>
      <w:r>
        <w:rPr>
          <w:rFonts w:hint="eastAsia" w:ascii="仿宋_GB2312" w:hAnsi="仿宋_GB2312" w:eastAsia="仿宋_GB2312" w:cs="仿宋_GB2312"/>
          <w:b w:val="0"/>
          <w:bCs w:val="0"/>
          <w:color w:val="000000"/>
          <w:sz w:val="32"/>
          <w:szCs w:val="32"/>
          <w:highlight w:val="none"/>
          <w:lang w:val="en-US" w:eastAsia="zh-CN"/>
        </w:rPr>
        <w:t>我公司参加萧县凤北新区棚户区A地块安置小区项目场地部分回填土项目的招标活动，承诺近三年内在经营活动中无重大违法违规记录，无拖欠农民工工资情况，无不良行为记录，承诺在施工中不会出现拖欠农民工工资及农民工信访问题。</w:t>
      </w:r>
    </w:p>
    <w:p>
      <w:pPr>
        <w:pStyle w:val="8"/>
        <w:snapToGrid w:val="0"/>
        <w:spacing w:line="360" w:lineRule="auto"/>
        <w:ind w:firstLine="560" w:firstLineChars="200"/>
        <w:rPr>
          <w:rFonts w:hint="eastAsia" w:ascii="仿宋_GB2312" w:hAnsi="仿宋" w:eastAsia="仿宋_GB2312" w:cs="仿宋"/>
          <w:bCs/>
          <w:sz w:val="28"/>
          <w:szCs w:val="28"/>
        </w:rPr>
      </w:pPr>
    </w:p>
    <w:p>
      <w:pPr>
        <w:pStyle w:val="8"/>
        <w:snapToGrid w:val="0"/>
        <w:spacing w:line="360" w:lineRule="auto"/>
        <w:ind w:firstLine="640" w:firstLineChars="200"/>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特此承诺！</w:t>
      </w:r>
    </w:p>
    <w:p>
      <w:pPr>
        <w:shd w:val="clear" w:color="auto" w:fill="FFFFFF"/>
        <w:snapToGrid w:val="0"/>
        <w:spacing w:line="360" w:lineRule="auto"/>
        <w:rPr>
          <w:rFonts w:hint="eastAsia" w:ascii="仿宋_GB2312" w:hAnsi="仿宋_GB2312" w:eastAsia="仿宋_GB2312" w:cs="仿宋_GB2312"/>
          <w:b/>
          <w:bCs/>
          <w:color w:val="000000"/>
          <w:sz w:val="32"/>
          <w:szCs w:val="32"/>
          <w:highlight w:val="none"/>
          <w:lang w:val="en-US" w:eastAsia="zh-CN"/>
        </w:rPr>
      </w:pPr>
    </w:p>
    <w:p>
      <w:pPr>
        <w:pStyle w:val="10"/>
        <w:rPr>
          <w:rFonts w:hint="eastAsia"/>
          <w:b w:val="0"/>
          <w:bCs w:val="0"/>
          <w:lang w:val="en-US" w:eastAsia="zh-CN"/>
        </w:rPr>
      </w:pPr>
    </w:p>
    <w:p>
      <w:pPr>
        <w:shd w:val="clear" w:color="auto" w:fill="FFFFFF"/>
        <w:snapToGrid w:val="0"/>
        <w:spacing w:line="360" w:lineRule="auto"/>
        <w:ind w:firstLine="4480" w:firstLineChars="14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投标人法定代表人（签字） ：</w:t>
      </w:r>
    </w:p>
    <w:p>
      <w:pPr>
        <w:shd w:val="clear" w:color="auto" w:fill="FFFFFF"/>
        <w:snapToGrid w:val="0"/>
        <w:spacing w:line="360" w:lineRule="auto"/>
        <w:ind w:firstLine="4480" w:firstLineChars="14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（盖单位公章）</w:t>
      </w:r>
    </w:p>
    <w:p>
      <w:pPr>
        <w:shd w:val="clear" w:color="auto" w:fill="FFFFFF"/>
        <w:snapToGrid w:val="0"/>
        <w:spacing w:line="360" w:lineRule="auto"/>
        <w:ind w:firstLine="4480" w:firstLineChars="14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日  期：     年    月    日</w:t>
      </w:r>
    </w:p>
    <w:p>
      <w:pPr>
        <w:autoSpaceDE w:val="0"/>
        <w:autoSpaceDN w:val="0"/>
        <w:adjustRightInd w:val="0"/>
        <w:snapToGrid w:val="0"/>
        <w:spacing w:line="520" w:lineRule="exact"/>
        <w:rPr>
          <w:rFonts w:hint="eastAsia" w:ascii="黑体" w:hAnsi="黑体" w:eastAsia="黑体" w:cs="华文仿宋"/>
          <w:b w:val="0"/>
          <w:bCs w:val="0"/>
          <w:kern w:val="0"/>
          <w:sz w:val="32"/>
          <w:szCs w:val="32"/>
        </w:rPr>
      </w:pPr>
    </w:p>
    <w:p>
      <w:pPr>
        <w:autoSpaceDE w:val="0"/>
        <w:autoSpaceDN w:val="0"/>
        <w:adjustRightInd w:val="0"/>
        <w:snapToGrid w:val="0"/>
        <w:spacing w:line="520" w:lineRule="exact"/>
        <w:rPr>
          <w:rFonts w:hint="eastAsia" w:ascii="黑体" w:hAnsi="黑体" w:eastAsia="黑体" w:cs="华文仿宋"/>
          <w:bCs/>
          <w:kern w:val="0"/>
          <w:sz w:val="32"/>
          <w:szCs w:val="32"/>
        </w:rPr>
      </w:pPr>
    </w:p>
    <w:p>
      <w:pPr>
        <w:autoSpaceDE w:val="0"/>
        <w:autoSpaceDN w:val="0"/>
        <w:adjustRightInd w:val="0"/>
        <w:spacing w:line="360" w:lineRule="auto"/>
        <w:jc w:val="left"/>
        <w:rPr>
          <w:rFonts w:hint="eastAsia" w:ascii="仿宋_GB2312" w:hAnsi="华文仿宋" w:eastAsia="仿宋_GB2312" w:cs="华文仿宋"/>
          <w:b/>
          <w:kern w:val="0"/>
          <w:sz w:val="32"/>
          <w:szCs w:val="32"/>
        </w:rPr>
      </w:pPr>
    </w:p>
    <w:p>
      <w:pPr>
        <w:autoSpaceDE w:val="0"/>
        <w:autoSpaceDN w:val="0"/>
        <w:adjustRightInd w:val="0"/>
        <w:spacing w:line="360" w:lineRule="auto"/>
        <w:jc w:val="left"/>
        <w:rPr>
          <w:rFonts w:hint="eastAsia" w:ascii="仿宋_GB2312" w:hAnsi="华文仿宋" w:eastAsia="华文仿宋" w:cs="华文仿宋"/>
          <w:kern w:val="0"/>
          <w:sz w:val="28"/>
          <w:szCs w:val="28"/>
        </w:rPr>
      </w:pPr>
    </w:p>
    <w:p>
      <w:pPr>
        <w:snapToGrid w:val="0"/>
        <w:spacing w:line="360" w:lineRule="auto"/>
        <w:ind w:firstLine="3840" w:firstLineChars="1200"/>
        <w:rPr>
          <w:rFonts w:hint="eastAsia" w:ascii="仿宋_GB2312" w:hAnsi="仿宋_GB2312" w:eastAsia="仿宋_GB2312" w:cs="仿宋_GB2312"/>
          <w:color w:val="000000"/>
          <w:sz w:val="32"/>
          <w:szCs w:val="32"/>
          <w:lang w:val="en-US" w:eastAsia="zh-CN"/>
        </w:rPr>
      </w:pPr>
    </w:p>
    <w:p>
      <w:pPr>
        <w:snapToGrid w:val="0"/>
        <w:spacing w:line="360" w:lineRule="auto"/>
        <w:ind w:firstLine="3840" w:firstLineChars="1200"/>
        <w:rPr>
          <w:rFonts w:hint="eastAsia" w:ascii="仿宋_GB2312" w:hAnsi="仿宋_GB2312" w:eastAsia="仿宋_GB2312" w:cs="仿宋_GB2312"/>
          <w:color w:val="000000"/>
          <w:sz w:val="32"/>
          <w:szCs w:val="32"/>
          <w:lang w:val="en-US" w:eastAsia="zh-CN"/>
        </w:rPr>
      </w:pPr>
    </w:p>
    <w:p>
      <w:pPr>
        <w:snapToGrid w:val="0"/>
        <w:spacing w:line="360" w:lineRule="auto"/>
        <w:ind w:firstLine="3840" w:firstLineChars="1200"/>
        <w:rPr>
          <w:rFonts w:hint="eastAsia" w:ascii="仿宋_GB2312" w:hAnsi="仿宋_GB2312" w:eastAsia="仿宋_GB2312" w:cs="仿宋_GB2312"/>
          <w:color w:val="000000"/>
          <w:sz w:val="32"/>
          <w:szCs w:val="32"/>
          <w:lang w:val="en-US" w:eastAsia="zh-CN"/>
        </w:rPr>
      </w:pPr>
    </w:p>
    <w:p>
      <w:pPr>
        <w:snapToGrid w:val="0"/>
        <w:spacing w:line="360" w:lineRule="auto"/>
        <w:ind w:firstLine="3840" w:firstLineChars="1200"/>
        <w:rPr>
          <w:rFonts w:hint="eastAsia" w:ascii="仿宋_GB2312" w:hAnsi="仿宋_GB2312" w:eastAsia="仿宋_GB2312" w:cs="仿宋_GB2312"/>
          <w:color w:val="000000"/>
          <w:sz w:val="32"/>
          <w:szCs w:val="32"/>
          <w:lang w:val="en-US" w:eastAsia="zh-CN"/>
        </w:rPr>
      </w:pPr>
    </w:p>
    <w:p>
      <w:pPr>
        <w:snapToGrid w:val="0"/>
        <w:spacing w:line="360" w:lineRule="auto"/>
        <w:ind w:firstLine="3840" w:firstLineChars="1200"/>
        <w:rPr>
          <w:rFonts w:hint="eastAsia" w:ascii="仿宋_GB2312" w:hAnsi="仿宋_GB2312" w:eastAsia="仿宋_GB2312" w:cs="仿宋_GB2312"/>
          <w:color w:val="000000"/>
          <w:sz w:val="32"/>
          <w:szCs w:val="32"/>
          <w:lang w:val="en-US" w:eastAsia="zh-CN"/>
        </w:rPr>
      </w:pPr>
    </w:p>
    <w:p>
      <w:pPr>
        <w:snapToGrid w:val="0"/>
        <w:spacing w:line="360" w:lineRule="auto"/>
        <w:ind w:firstLine="3840" w:firstLineChars="1200"/>
        <w:rPr>
          <w:rFonts w:hint="eastAsia" w:ascii="仿宋_GB2312" w:hAnsi="仿宋_GB2312" w:eastAsia="仿宋_GB2312" w:cs="仿宋_GB2312"/>
          <w:color w:val="000000"/>
          <w:sz w:val="32"/>
          <w:szCs w:val="32"/>
          <w:lang w:val="en-US" w:eastAsia="zh-CN"/>
        </w:rPr>
      </w:pPr>
    </w:p>
    <w:p>
      <w:pPr>
        <w:snapToGrid w:val="0"/>
        <w:spacing w:line="360" w:lineRule="auto"/>
        <w:ind w:firstLine="3840" w:firstLineChars="1200"/>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bCs/>
          <w:color w:val="000000"/>
          <w:sz w:val="32"/>
          <w:szCs w:val="32"/>
          <w:lang w:val="en-US" w:eastAsia="zh-CN"/>
        </w:rPr>
        <w:t>投标</w:t>
      </w:r>
      <w:r>
        <w:rPr>
          <w:rFonts w:hint="eastAsia" w:ascii="仿宋_GB2312" w:hAnsi="仿宋_GB2312" w:eastAsia="仿宋_GB2312" w:cs="仿宋_GB2312"/>
          <w:b/>
          <w:bCs/>
          <w:color w:val="000000"/>
          <w:sz w:val="32"/>
          <w:szCs w:val="32"/>
          <w:lang w:eastAsia="zh-CN"/>
        </w:rPr>
        <w:t>承诺书</w:t>
      </w:r>
    </w:p>
    <w:p>
      <w:pPr>
        <w:pBdr>
          <w:bottom w:val="none" w:color="auto" w:sz="0" w:space="0"/>
        </w:pBdr>
        <w:snapToGrid w:val="0"/>
        <w:spacing w:line="360" w:lineRule="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2"/>
          <w:szCs w:val="32"/>
          <w:lang w:eastAsia="zh-CN"/>
        </w:rPr>
        <w:t xml:space="preserve">    </w:t>
      </w:r>
      <w:r>
        <w:rPr>
          <w:rFonts w:hint="eastAsia" w:ascii="仿宋_GB2312" w:hAnsi="仿宋_GB2312" w:eastAsia="仿宋_GB2312" w:cs="仿宋_GB2312"/>
          <w:color w:val="000000"/>
          <w:sz w:val="30"/>
          <w:szCs w:val="30"/>
          <w:lang w:eastAsia="zh-CN"/>
        </w:rPr>
        <w:t>根据招标文件，我单位参加萧县新城建设投资有限公司（招标人）萧县凤北新区棚户区A地块安置小区项目场地部分回填土项目的招标活动。在此郑重承诺如下：</w:t>
      </w:r>
    </w:p>
    <w:p>
      <w:pPr>
        <w:snapToGrid w:val="0"/>
        <w:spacing w:line="360" w:lineRule="auto"/>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1、我方投标文件中的内容均系我方法人行为真实体现，各类证件、资信情况及复印件</w:t>
      </w:r>
      <w:r>
        <w:rPr>
          <w:rFonts w:hint="eastAsia" w:ascii="仿宋_GB2312" w:hAnsi="仿宋_GB2312" w:eastAsia="仿宋_GB2312" w:cs="仿宋_GB2312"/>
          <w:color w:val="000000"/>
          <w:sz w:val="30"/>
          <w:szCs w:val="30"/>
          <w:lang w:val="en-US" w:eastAsia="zh-CN"/>
        </w:rPr>
        <w:t>真实</w:t>
      </w:r>
      <w:r>
        <w:rPr>
          <w:rFonts w:hint="eastAsia" w:ascii="仿宋_GB2312" w:hAnsi="仿宋_GB2312" w:eastAsia="仿宋_GB2312" w:cs="仿宋_GB2312"/>
          <w:color w:val="000000"/>
          <w:sz w:val="30"/>
          <w:szCs w:val="30"/>
          <w:lang w:eastAsia="zh-CN"/>
        </w:rPr>
        <w:t>、有效。</w:t>
      </w:r>
    </w:p>
    <w:p>
      <w:pPr>
        <w:snapToGrid w:val="0"/>
        <w:spacing w:line="360" w:lineRule="auto"/>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2、质量目标：我单位承诺按照</w:t>
      </w:r>
      <w:r>
        <w:rPr>
          <w:rFonts w:hint="eastAsia" w:ascii="仿宋_GB2312" w:hAnsi="仿宋_GB2312" w:eastAsia="仿宋_GB2312" w:cs="仿宋_GB2312"/>
          <w:color w:val="000000"/>
          <w:sz w:val="30"/>
          <w:szCs w:val="30"/>
          <w:lang w:val="en-US" w:eastAsia="zh-CN"/>
        </w:rPr>
        <w:t>施工总承包</w:t>
      </w:r>
      <w:r>
        <w:rPr>
          <w:rFonts w:hint="eastAsia" w:ascii="仿宋_GB2312" w:hAnsi="仿宋_GB2312" w:eastAsia="仿宋_GB2312" w:cs="仿宋_GB2312"/>
          <w:color w:val="000000"/>
          <w:sz w:val="30"/>
          <w:szCs w:val="30"/>
          <w:lang w:eastAsia="zh-CN"/>
        </w:rPr>
        <w:t>要求，</w:t>
      </w:r>
      <w:r>
        <w:rPr>
          <w:rFonts w:hint="eastAsia" w:ascii="仿宋_GB2312" w:hAnsi="仿宋_GB2312" w:eastAsia="仿宋_GB2312" w:cs="仿宋_GB2312"/>
          <w:color w:val="000000"/>
          <w:sz w:val="30"/>
          <w:szCs w:val="30"/>
          <w:lang w:val="en-US" w:eastAsia="zh-CN"/>
        </w:rPr>
        <w:t>根据图纸及工程量清单施工且符合国家相关验收合格标准</w:t>
      </w:r>
      <w:r>
        <w:rPr>
          <w:rFonts w:hint="eastAsia" w:ascii="仿宋_GB2312" w:hAnsi="仿宋_GB2312" w:eastAsia="仿宋_GB2312" w:cs="仿宋_GB2312"/>
          <w:color w:val="000000"/>
          <w:sz w:val="30"/>
          <w:szCs w:val="30"/>
          <w:lang w:eastAsia="zh-CN"/>
        </w:rPr>
        <w:t>；</w:t>
      </w:r>
    </w:p>
    <w:p>
      <w:pPr>
        <w:snapToGrid w:val="0"/>
        <w:spacing w:line="360" w:lineRule="auto"/>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3、进度</w:t>
      </w:r>
      <w:r>
        <w:rPr>
          <w:rFonts w:hint="eastAsia" w:ascii="仿宋_GB2312" w:hAnsi="仿宋_GB2312" w:eastAsia="仿宋_GB2312" w:cs="仿宋_GB2312"/>
          <w:color w:val="000000"/>
          <w:sz w:val="30"/>
          <w:szCs w:val="30"/>
          <w:lang w:eastAsia="zh-CN"/>
        </w:rPr>
        <w:t>：我单位承诺按</w:t>
      </w:r>
      <w:r>
        <w:rPr>
          <w:rFonts w:hint="eastAsia" w:ascii="仿宋_GB2312" w:hAnsi="仿宋_GB2312" w:eastAsia="仿宋_GB2312" w:cs="仿宋_GB2312"/>
          <w:color w:val="000000"/>
          <w:sz w:val="30"/>
          <w:szCs w:val="30"/>
          <w:lang w:val="en-US" w:eastAsia="zh-CN"/>
        </w:rPr>
        <w:t>合同约定的工期</w:t>
      </w:r>
      <w:r>
        <w:rPr>
          <w:rFonts w:hint="eastAsia" w:ascii="仿宋_GB2312" w:hAnsi="仿宋_GB2312" w:eastAsia="仿宋_GB2312" w:cs="仿宋_GB2312"/>
          <w:color w:val="000000"/>
          <w:sz w:val="30"/>
          <w:szCs w:val="30"/>
          <w:lang w:eastAsia="zh-CN"/>
        </w:rPr>
        <w:t>完成；</w:t>
      </w:r>
    </w:p>
    <w:p>
      <w:pPr>
        <w:snapToGrid w:val="0"/>
        <w:spacing w:line="360" w:lineRule="auto"/>
        <w:ind w:firstLine="600" w:firstLineChars="200"/>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lang w:eastAsia="zh-CN"/>
        </w:rPr>
        <w:t>工资发放保障能力：我单位承诺</w:t>
      </w:r>
      <w:r>
        <w:rPr>
          <w:rFonts w:hint="eastAsia" w:ascii="仿宋_GB2312" w:hAnsi="仿宋_GB2312" w:eastAsia="仿宋_GB2312" w:cs="仿宋_GB2312"/>
          <w:color w:val="000000"/>
          <w:sz w:val="30"/>
          <w:szCs w:val="30"/>
          <w:lang w:val="en-US" w:eastAsia="zh-CN"/>
        </w:rPr>
        <w:t>不拖欠农民工工资，不造成上访事件，确保项目顺利实施。</w:t>
      </w:r>
    </w:p>
    <w:p>
      <w:pPr>
        <w:snapToGrid w:val="0"/>
        <w:spacing w:line="360" w:lineRule="auto"/>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5、安全生产目标及安全生产责任：目标安全生产伤亡零事故，</w:t>
      </w:r>
      <w:r>
        <w:rPr>
          <w:rFonts w:hint="eastAsia" w:ascii="仿宋_GB2312" w:hAnsi="仿宋_GB2312" w:eastAsia="仿宋_GB2312" w:cs="仿宋_GB2312"/>
          <w:color w:val="000000"/>
          <w:sz w:val="30"/>
          <w:szCs w:val="30"/>
          <w:lang w:eastAsia="zh-CN"/>
        </w:rPr>
        <w:t>由于乙方在施工产生过程中违反合同条款</w:t>
      </w:r>
      <w:r>
        <w:rPr>
          <w:rFonts w:hint="eastAsia" w:ascii="仿宋_GB2312" w:hAnsi="仿宋_GB2312" w:eastAsia="仿宋_GB2312" w:cs="仿宋_GB2312"/>
          <w:color w:val="000000"/>
          <w:sz w:val="30"/>
          <w:szCs w:val="30"/>
          <w:lang w:val="en-US" w:eastAsia="zh-CN"/>
        </w:rPr>
        <w:t>及国家</w:t>
      </w:r>
      <w:r>
        <w:rPr>
          <w:rFonts w:hint="eastAsia" w:ascii="仿宋_GB2312" w:hAnsi="仿宋_GB2312" w:eastAsia="仿宋_GB2312" w:cs="仿宋_GB2312"/>
          <w:color w:val="000000"/>
          <w:sz w:val="30"/>
          <w:szCs w:val="30"/>
          <w:lang w:eastAsia="zh-CN"/>
        </w:rPr>
        <w:t>法律法规和</w:t>
      </w:r>
      <w:r>
        <w:rPr>
          <w:rFonts w:hint="eastAsia" w:ascii="仿宋_GB2312" w:hAnsi="仿宋_GB2312" w:eastAsia="仿宋_GB2312" w:cs="仿宋_GB2312"/>
          <w:color w:val="000000"/>
          <w:sz w:val="30"/>
          <w:szCs w:val="30"/>
          <w:lang w:val="en-US" w:eastAsia="zh-CN"/>
        </w:rPr>
        <w:t>相关行业</w:t>
      </w:r>
      <w:r>
        <w:rPr>
          <w:rFonts w:hint="eastAsia" w:ascii="仿宋_GB2312" w:hAnsi="仿宋_GB2312" w:eastAsia="仿宋_GB2312" w:cs="仿宋_GB2312"/>
          <w:color w:val="000000"/>
          <w:sz w:val="30"/>
          <w:szCs w:val="30"/>
          <w:lang w:eastAsia="zh-CN"/>
        </w:rPr>
        <w:t>规范，导致发生环保责任事故、安全事故、交</w:t>
      </w:r>
      <w:r>
        <w:rPr>
          <w:rFonts w:hint="eastAsia" w:ascii="仿宋_GB2312" w:hAnsi="仿宋_GB2312" w:eastAsia="仿宋_GB2312" w:cs="仿宋_GB2312"/>
          <w:color w:val="000000"/>
          <w:sz w:val="30"/>
          <w:szCs w:val="30"/>
          <w:lang w:val="en-US" w:eastAsia="zh-CN"/>
        </w:rPr>
        <w:t>通事故等人为和意外事故，乙方应承担由此引起的一切经济责任，并且保证一切有关责任与甲方无关。乙方对其在工作中因疏忽或者其他与甲方无关的原因造成的人身伤亡、财产损失负全部责任。</w:t>
      </w:r>
    </w:p>
    <w:p>
      <w:pPr>
        <w:pStyle w:val="10"/>
        <w:rPr>
          <w:rFonts w:hint="default"/>
          <w:lang w:val="en-US" w:eastAsia="zh-CN"/>
        </w:rPr>
      </w:pPr>
      <w:r>
        <w:rPr>
          <w:rFonts w:hint="eastAsia" w:ascii="仿宋_GB2312" w:hAnsi="仿宋_GB2312" w:eastAsia="仿宋_GB2312" w:cs="仿宋_GB2312"/>
          <w:color w:val="000000"/>
          <w:sz w:val="30"/>
          <w:szCs w:val="30"/>
          <w:lang w:val="en-US" w:eastAsia="zh-CN"/>
        </w:rPr>
        <w:t xml:space="preserve">    6、违反上述承诺，我单位将自愿解除合同，并赔偿损失。</w:t>
      </w:r>
    </w:p>
    <w:p>
      <w:pPr>
        <w:snapToGrid w:val="0"/>
        <w:spacing w:line="360" w:lineRule="auto"/>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特此承诺！     </w:t>
      </w:r>
    </w:p>
    <w:p>
      <w:pPr>
        <w:snapToGrid w:val="0"/>
        <w:spacing w:line="360" w:lineRule="auto"/>
        <w:ind w:firstLine="3300" w:firstLineChars="11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 xml:space="preserve">授权人（法定代表人）： （签字或盖章）       </w:t>
      </w:r>
    </w:p>
    <w:p>
      <w:pPr>
        <w:snapToGrid w:val="0"/>
        <w:spacing w:line="360" w:lineRule="auto"/>
        <w:ind w:firstLine="3300" w:firstLineChars="11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投标人：</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lang w:eastAsia="zh-CN"/>
        </w:rPr>
        <w:t xml:space="preserve">（全称并加盖单位章）  </w:t>
      </w:r>
    </w:p>
    <w:p>
      <w:pPr>
        <w:snapToGrid w:val="0"/>
        <w:spacing w:line="360" w:lineRule="auto"/>
        <w:rPr>
          <w:rFonts w:hint="eastAsia" w:ascii="仿宋_GB2312" w:hAnsi="华文仿宋" w:eastAsia="仿宋_GB2312" w:cs="华文仿宋"/>
          <w:sz w:val="30"/>
          <w:szCs w:val="30"/>
          <w:u w:val="single"/>
        </w:rPr>
      </w:pPr>
      <w:r>
        <w:rPr>
          <w:rFonts w:hint="eastAsia" w:ascii="仿宋_GB2312" w:hAnsi="仿宋_GB2312" w:eastAsia="仿宋_GB2312" w:cs="仿宋_GB2312"/>
          <w:color w:val="000000"/>
          <w:sz w:val="30"/>
          <w:szCs w:val="30"/>
          <w:lang w:eastAsia="zh-CN"/>
        </w:rPr>
        <w:t xml:space="preserve">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lang w:eastAsia="zh-CN"/>
        </w:rPr>
        <w:t xml:space="preserve">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lang w:eastAsia="zh-CN"/>
        </w:rPr>
        <w:t>日期：       年    月    日</w:t>
      </w:r>
      <w:r>
        <w:rPr>
          <w:rFonts w:hint="eastAsia" w:ascii="仿宋_GB2312" w:hAnsi="华文仿宋" w:eastAsia="仿宋_GB2312" w:cs="华文仿宋"/>
          <w:sz w:val="30"/>
          <w:szCs w:val="30"/>
          <w:u w:val="single"/>
        </w:rPr>
        <w:t xml:space="preserve">  </w:t>
      </w:r>
    </w:p>
    <w:p>
      <w:pPr>
        <w:snapToGrid w:val="0"/>
        <w:spacing w:line="360" w:lineRule="auto"/>
        <w:ind w:firstLine="2209" w:firstLineChars="500"/>
        <w:rPr>
          <w:rStyle w:val="19"/>
          <w:rFonts w:hint="eastAsia" w:hAnsi="Times New Roman" w:cs="Times New Roman"/>
          <w:b/>
          <w:bCs/>
          <w:kern w:val="2"/>
          <w:sz w:val="44"/>
          <w:szCs w:val="44"/>
          <w:lang w:val="zh-CN" w:eastAsia="zh-CN" w:bidi="ar-SA"/>
        </w:rPr>
      </w:pPr>
    </w:p>
    <w:p>
      <w:pPr>
        <w:snapToGrid w:val="0"/>
        <w:spacing w:line="360" w:lineRule="auto"/>
        <w:ind w:firstLine="2209" w:firstLineChars="500"/>
        <w:rPr>
          <w:rStyle w:val="19"/>
          <w:rFonts w:hint="eastAsia" w:hAnsi="Times New Roman" w:cs="Times New Roman"/>
          <w:b/>
          <w:bCs/>
          <w:kern w:val="2"/>
          <w:sz w:val="44"/>
          <w:szCs w:val="44"/>
          <w:lang w:val="zh-CN" w:eastAsia="zh-CN" w:bidi="ar-SA"/>
        </w:rPr>
      </w:pPr>
    </w:p>
    <w:p>
      <w:pPr>
        <w:snapToGrid w:val="0"/>
        <w:spacing w:line="360" w:lineRule="auto"/>
        <w:ind w:firstLine="2209" w:firstLineChars="500"/>
        <w:rPr>
          <w:rFonts w:hint="eastAsia" w:ascii="仿宋_GB2312" w:hAnsi="仿宋_GB2312" w:eastAsia="仿宋_GB2312" w:cs="仿宋_GB2312"/>
          <w:color w:val="000000"/>
          <w:sz w:val="30"/>
          <w:szCs w:val="30"/>
          <w:lang w:val="zh-CN" w:eastAsia="zh-CN"/>
        </w:rPr>
      </w:pPr>
      <w:r>
        <w:rPr>
          <w:rStyle w:val="19"/>
          <w:rFonts w:hint="eastAsia" w:hAnsi="Times New Roman" w:cs="Times New Roman"/>
          <w:b/>
          <w:bCs/>
          <w:kern w:val="2"/>
          <w:sz w:val="44"/>
          <w:szCs w:val="44"/>
          <w:lang w:val="zh-CN" w:eastAsia="zh-CN" w:bidi="ar-SA"/>
        </w:rPr>
        <w:t xml:space="preserve">第三章  </w:t>
      </w:r>
      <w:r>
        <w:rPr>
          <w:rStyle w:val="19"/>
          <w:rFonts w:hint="eastAsia" w:hAnsi="Times New Roman" w:cs="Times New Roman"/>
          <w:b/>
          <w:bCs/>
          <w:kern w:val="2"/>
          <w:sz w:val="44"/>
          <w:szCs w:val="44"/>
          <w:lang w:val="en-US" w:eastAsia="zh-CN" w:bidi="ar-SA"/>
        </w:rPr>
        <w:t>评标办</w:t>
      </w:r>
      <w:r>
        <w:rPr>
          <w:rStyle w:val="19"/>
          <w:rFonts w:hint="eastAsia" w:hAnsi="Times New Roman" w:cs="Times New Roman"/>
          <w:b/>
          <w:bCs/>
          <w:kern w:val="2"/>
          <w:sz w:val="44"/>
          <w:szCs w:val="44"/>
          <w:lang w:val="zh-CN" w:eastAsia="zh-CN" w:bidi="ar-SA"/>
        </w:rPr>
        <w:t>法</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本项目招标采</w:t>
      </w:r>
      <w:r>
        <w:rPr>
          <w:rFonts w:hint="eastAsia" w:ascii="仿宋_GB2312" w:hAnsi="仿宋_GB2312" w:eastAsia="仿宋_GB2312" w:cs="仿宋_GB2312"/>
          <w:color w:val="000000"/>
          <w:sz w:val="32"/>
          <w:szCs w:val="32"/>
          <w:lang w:val="en-US" w:eastAsia="zh-CN"/>
        </w:rPr>
        <w:t>取经评审的有效最低价法确定中标人</w:t>
      </w:r>
      <w:r>
        <w:rPr>
          <w:rFonts w:hint="eastAsia" w:ascii="仿宋_GB2312" w:hAnsi="仿宋_GB2312" w:eastAsia="仿宋_GB2312" w:cs="仿宋_GB2312"/>
          <w:color w:val="000000"/>
          <w:sz w:val="32"/>
          <w:szCs w:val="32"/>
          <w:lang w:val="zh-CN" w:eastAsia="zh-CN"/>
        </w:rPr>
        <w:t>。</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1、评审程序</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 xml:space="preserve"> 评审委员会首先对投标人进行初步评审，剔除无效投标文件，进入</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lang w:val="zh-CN" w:eastAsia="zh-CN"/>
        </w:rPr>
        <w:t>评审。</w:t>
      </w:r>
    </w:p>
    <w:p>
      <w:pPr>
        <w:widowControl/>
        <w:numPr>
          <w:ilvl w:val="0"/>
          <w:numId w:val="3"/>
        </w:numPr>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对通过资格评审的有效投标人进行综合评分</w:t>
      </w:r>
    </w:p>
    <w:p>
      <w:pPr>
        <w:widowControl/>
        <w:numPr>
          <w:ilvl w:val="0"/>
          <w:numId w:val="3"/>
        </w:numPr>
        <w:adjustRightInd w:val="0"/>
        <w:spacing w:line="58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确定中标人</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本次招标评审委员会</w:t>
      </w:r>
      <w:r>
        <w:rPr>
          <w:rFonts w:hint="eastAsia" w:ascii="仿宋_GB2312" w:hAnsi="仿宋_GB2312" w:eastAsia="仿宋_GB2312" w:cs="仿宋_GB2312"/>
          <w:color w:val="000000"/>
          <w:sz w:val="32"/>
          <w:szCs w:val="32"/>
          <w:lang w:val="en-US" w:eastAsia="zh-CN"/>
        </w:rPr>
        <w:t>对通过资格审核的单位</w:t>
      </w:r>
      <w:r>
        <w:rPr>
          <w:rFonts w:hint="eastAsia" w:ascii="仿宋_GB2312" w:hAnsi="仿宋_GB2312" w:eastAsia="仿宋_GB2312" w:cs="仿宋_GB2312"/>
          <w:color w:val="000000"/>
          <w:sz w:val="32"/>
          <w:szCs w:val="32"/>
          <w:lang w:val="zh-CN" w:eastAsia="zh-CN"/>
        </w:rPr>
        <w:t>按照</w:t>
      </w:r>
      <w:r>
        <w:rPr>
          <w:rFonts w:hint="eastAsia" w:ascii="仿宋_GB2312" w:hAnsi="仿宋_GB2312" w:eastAsia="仿宋_GB2312" w:cs="仿宋_GB2312"/>
          <w:color w:val="000000"/>
          <w:sz w:val="32"/>
          <w:szCs w:val="32"/>
          <w:lang w:val="en-US" w:eastAsia="zh-CN"/>
        </w:rPr>
        <w:t>综合评分法</w:t>
      </w:r>
      <w:r>
        <w:rPr>
          <w:rFonts w:hint="eastAsia" w:ascii="仿宋_GB2312" w:hAnsi="仿宋_GB2312" w:eastAsia="仿宋_GB2312" w:cs="仿宋_GB2312"/>
          <w:color w:val="000000"/>
          <w:sz w:val="32"/>
          <w:szCs w:val="32"/>
          <w:lang w:val="zh-CN" w:eastAsia="zh-CN"/>
        </w:rPr>
        <w:t>确定2名中标候选人，如第一名中标候选人放弃，最终由公司研究决定处理。</w:t>
      </w:r>
    </w:p>
    <w:p>
      <w:pPr>
        <w:widowControl/>
        <w:adjustRightInd w:val="0"/>
        <w:spacing w:line="580" w:lineRule="exact"/>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附件二</w:t>
      </w:r>
    </w:p>
    <w:p>
      <w:pPr>
        <w:pStyle w:val="6"/>
        <w:ind w:firstLine="321"/>
        <w:jc w:val="center"/>
        <w:rPr>
          <w:rFonts w:hint="eastAsia" w:cs="宋体"/>
          <w:sz w:val="32"/>
        </w:rPr>
      </w:pPr>
      <w:r>
        <w:rPr>
          <w:rFonts w:hint="eastAsia" w:cs="宋体"/>
          <w:sz w:val="32"/>
        </w:rPr>
        <w:t>报 价 函</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致：</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zh-CN" w:eastAsia="zh-CN"/>
        </w:rPr>
        <w:t>（</w:t>
      </w:r>
      <w:r>
        <w:rPr>
          <w:rFonts w:hint="eastAsia" w:ascii="仿宋_GB2312" w:hAnsi="仿宋_GB2312" w:eastAsia="仿宋_GB2312" w:cs="仿宋_GB2312"/>
          <w:color w:val="000000"/>
          <w:sz w:val="32"/>
          <w:szCs w:val="32"/>
          <w:u w:val="none"/>
          <w:lang w:val="en-US" w:eastAsia="zh-CN"/>
        </w:rPr>
        <w:t>招标人</w:t>
      </w:r>
      <w:r>
        <w:rPr>
          <w:rFonts w:hint="eastAsia" w:ascii="仿宋_GB2312" w:hAnsi="仿宋_GB2312" w:eastAsia="仿宋_GB2312" w:cs="仿宋_GB2312"/>
          <w:color w:val="000000"/>
          <w:sz w:val="32"/>
          <w:szCs w:val="32"/>
          <w:u w:val="none"/>
          <w:lang w:val="zh-CN" w:eastAsia="zh-CN"/>
        </w:rPr>
        <w:t>）</w:t>
      </w:r>
      <w:r>
        <w:rPr>
          <w:rFonts w:hint="eastAsia" w:ascii="仿宋_GB2312" w:hAnsi="华文仿宋" w:eastAsia="仿宋_GB2312" w:cs="华文仿宋"/>
          <w:sz w:val="28"/>
          <w:szCs w:val="28"/>
          <w:u w:val="single"/>
        </w:rPr>
        <w:t xml:space="preserve">       </w:t>
      </w:r>
      <w:r>
        <w:rPr>
          <w:rFonts w:hint="eastAsia" w:ascii="仿宋_GB2312" w:hAnsi="华文仿宋" w:eastAsia="仿宋_GB2312" w:cs="华文仿宋"/>
          <w:sz w:val="28"/>
          <w:szCs w:val="28"/>
          <w:u w:val="single"/>
          <w:lang w:val="en-US" w:eastAsia="zh-CN"/>
        </w:rPr>
        <w:t xml:space="preserve">                 </w:t>
      </w:r>
      <w:r>
        <w:rPr>
          <w:rFonts w:hint="eastAsia" w:ascii="仿宋_GB2312" w:hAnsi="仿宋_GB2312" w:eastAsia="仿宋_GB2312" w:cs="仿宋_GB2312"/>
          <w:color w:val="000000"/>
          <w:sz w:val="32"/>
          <w:szCs w:val="32"/>
          <w:lang w:val="zh-CN" w:eastAsia="zh-CN"/>
        </w:rPr>
        <w:t xml:space="preserve"> </w:t>
      </w:r>
      <w:r>
        <w:rPr>
          <w:rFonts w:hint="eastAsia" w:ascii="仿宋_GB2312" w:hAnsi="华文仿宋" w:eastAsia="仿宋_GB2312" w:cs="华文仿宋"/>
          <w:sz w:val="28"/>
          <w:szCs w:val="28"/>
          <w:u w:val="single"/>
        </w:rPr>
        <w:t xml:space="preserve">       </w:t>
      </w:r>
      <w:r>
        <w:rPr>
          <w:rFonts w:hint="eastAsia" w:ascii="仿宋_GB2312" w:hAnsi="仿宋_GB2312" w:eastAsia="仿宋_GB2312" w:cs="仿宋_GB2312"/>
          <w:color w:val="000000"/>
          <w:sz w:val="32"/>
          <w:szCs w:val="32"/>
          <w:u w:val="single"/>
          <w:lang w:val="zh-CN" w:eastAsia="zh-CN"/>
        </w:rPr>
        <w:t xml:space="preserve">       </w:t>
      </w:r>
      <w:r>
        <w:rPr>
          <w:rFonts w:hint="eastAsia" w:ascii="仿宋_GB2312" w:hAnsi="仿宋_GB2312" w:eastAsia="仿宋_GB2312" w:cs="仿宋_GB2312"/>
          <w:color w:val="000000"/>
          <w:sz w:val="32"/>
          <w:szCs w:val="32"/>
          <w:lang w:val="zh-CN" w:eastAsia="zh-CN"/>
        </w:rPr>
        <w:t xml:space="preserve">                </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根据已收到的贵方</w:t>
      </w:r>
      <w:r>
        <w:rPr>
          <w:rFonts w:hint="eastAsia" w:ascii="仿宋_GB2312" w:hAnsi="仿宋_GB2312" w:eastAsia="仿宋_GB2312" w:cs="仿宋_GB2312"/>
          <w:color w:val="000000"/>
          <w:sz w:val="32"/>
          <w:szCs w:val="32"/>
          <w:lang w:val="en-US" w:eastAsia="zh-CN"/>
        </w:rPr>
        <w:t xml:space="preserve"> </w:t>
      </w:r>
      <w:r>
        <w:rPr>
          <w:rFonts w:hint="eastAsia" w:ascii="仿宋_GB2312" w:hAnsi="华文仿宋" w:eastAsia="仿宋_GB2312" w:cs="华文仿宋"/>
          <w:sz w:val="28"/>
          <w:szCs w:val="28"/>
          <w:u w:val="single"/>
        </w:rPr>
        <w:t xml:space="preserve">       </w:t>
      </w:r>
      <w:r>
        <w:rPr>
          <w:rFonts w:hint="eastAsia" w:ascii="仿宋_GB2312" w:hAnsi="华文仿宋" w:eastAsia="仿宋_GB2312" w:cs="华文仿宋"/>
          <w:sz w:val="28"/>
          <w:szCs w:val="28"/>
          <w:u w:val="single"/>
          <w:lang w:val="en-US" w:eastAsia="zh-CN"/>
        </w:rPr>
        <w:t xml:space="preserve">                 </w:t>
      </w:r>
      <w:r>
        <w:rPr>
          <w:rFonts w:hint="eastAsia" w:ascii="仿宋_GB2312" w:hAnsi="仿宋_GB2312" w:eastAsia="仿宋_GB2312" w:cs="仿宋_GB2312"/>
          <w:color w:val="000000"/>
          <w:sz w:val="32"/>
          <w:szCs w:val="32"/>
          <w:lang w:val="zh-CN" w:eastAsia="zh-CN"/>
        </w:rPr>
        <w:t xml:space="preserve"> （项目名称）招标文件，我方经考察现场和仔细研究招标文件的全部内容，我方愿以</w:t>
      </w:r>
      <w:r>
        <w:rPr>
          <w:rFonts w:hint="eastAsia" w:ascii="仿宋_GB2312" w:hAnsi="华文仿宋" w:eastAsia="仿宋_GB2312" w:cs="华文仿宋"/>
          <w:sz w:val="28"/>
          <w:szCs w:val="28"/>
          <w:u w:val="single"/>
        </w:rPr>
        <w:t xml:space="preserve">       </w:t>
      </w:r>
      <w:r>
        <w:rPr>
          <w:rFonts w:hint="eastAsia" w:ascii="仿宋_GB2312" w:hAnsi="仿宋_GB2312" w:eastAsia="仿宋_GB2312" w:cs="仿宋_GB2312"/>
          <w:color w:val="000000"/>
          <w:sz w:val="32"/>
          <w:szCs w:val="32"/>
          <w:lang w:val="en-US" w:eastAsia="zh-CN"/>
        </w:rPr>
        <w:t>(小写)元，（大写）</w:t>
      </w:r>
      <w:r>
        <w:rPr>
          <w:rFonts w:hint="eastAsia" w:ascii="仿宋_GB2312" w:hAnsi="华文仿宋" w:eastAsia="仿宋_GB2312" w:cs="华文仿宋"/>
          <w:sz w:val="28"/>
          <w:szCs w:val="28"/>
          <w:u w:val="single"/>
        </w:rPr>
        <w:t xml:space="preserve">       </w:t>
      </w:r>
      <w:r>
        <w:rPr>
          <w:rFonts w:hint="eastAsia" w:ascii="仿宋_GB2312" w:hAnsi="仿宋_GB2312" w:eastAsia="仿宋_GB2312" w:cs="仿宋_GB2312"/>
          <w:color w:val="000000"/>
          <w:sz w:val="32"/>
          <w:szCs w:val="32"/>
          <w:lang w:val="zh-CN" w:eastAsia="zh-CN"/>
        </w:rPr>
        <w:t>作为报价</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zh-CN" w:eastAsia="zh-CN"/>
        </w:rPr>
        <w:t>承担招标文件规定的全部工作内容并承诺</w:t>
      </w:r>
      <w:r>
        <w:rPr>
          <w:rFonts w:hint="eastAsia" w:ascii="仿宋_GB2312" w:hAnsi="华文仿宋" w:eastAsia="仿宋_GB2312" w:cs="华文仿宋"/>
          <w:sz w:val="28"/>
          <w:szCs w:val="28"/>
          <w:u w:val="single"/>
        </w:rPr>
        <w:t xml:space="preserve">       </w:t>
      </w:r>
      <w:r>
        <w:rPr>
          <w:rFonts w:hint="eastAsia" w:ascii="仿宋_GB2312" w:hAnsi="仿宋_GB2312" w:eastAsia="仿宋_GB2312" w:cs="仿宋_GB2312"/>
          <w:color w:val="000000"/>
          <w:sz w:val="32"/>
          <w:szCs w:val="32"/>
          <w:lang w:val="zh-CN" w:eastAsia="zh-CN"/>
        </w:rPr>
        <w:t>天内完工。</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我方在详细阅读全部招标文件，包括修改文件（如有时）及相关附件后做出如下承诺：</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1、我方已完全理解并全部接受招标文件的所有要求，并考虑到了潜在所有风险。</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2、一旦我方中标，我方保证按照招标文件规定的时间完成</w:t>
      </w:r>
      <w:r>
        <w:rPr>
          <w:rFonts w:hint="eastAsia" w:ascii="仿宋_GB2312" w:hAnsi="仿宋_GB2312" w:eastAsia="仿宋_GB2312" w:cs="仿宋_GB2312"/>
          <w:color w:val="000000"/>
          <w:sz w:val="32"/>
          <w:szCs w:val="32"/>
          <w:lang w:val="en-US" w:eastAsia="zh-CN"/>
        </w:rPr>
        <w:t>施工</w:t>
      </w:r>
      <w:r>
        <w:rPr>
          <w:rFonts w:hint="eastAsia" w:ascii="仿宋_GB2312" w:hAnsi="仿宋_GB2312" w:eastAsia="仿宋_GB2312" w:cs="仿宋_GB2312"/>
          <w:color w:val="000000"/>
          <w:sz w:val="32"/>
          <w:szCs w:val="32"/>
          <w:lang w:val="zh-CN" w:eastAsia="zh-CN"/>
        </w:rPr>
        <w:t>任务；</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3、我方同意招标文件对招标有效期的规定。在招标有效期以前的任何时间，本投标书一直对我方具有约束力，并可随时被接受中标；</w:t>
      </w:r>
    </w:p>
    <w:p>
      <w:pPr>
        <w:widowControl/>
        <w:adjustRightInd w:val="0"/>
        <w:spacing w:line="580" w:lineRule="exact"/>
        <w:ind w:firstLine="640" w:firstLineChars="2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4、在制定和签署一份正式协议书之前，本报价函连同贵方的书面中标通知书，将构成约束贵我双方的合同；</w:t>
      </w:r>
    </w:p>
    <w:p>
      <w:pPr>
        <w:widowControl/>
        <w:adjustRightInd w:val="0"/>
        <w:spacing w:line="58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5、投标报价大小写不一致的，以大写为准。</w:t>
      </w:r>
    </w:p>
    <w:p>
      <w:pPr>
        <w:widowControl/>
        <w:adjustRightInd w:val="0"/>
        <w:spacing w:line="580" w:lineRule="exact"/>
        <w:ind w:firstLine="1920" w:firstLineChars="6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投标单位</w:t>
      </w:r>
      <w:r>
        <w:rPr>
          <w:rFonts w:hint="eastAsia" w:ascii="仿宋_GB2312" w:hAnsi="仿宋_GB2312" w:eastAsia="仿宋_GB2312" w:cs="仿宋_GB2312"/>
          <w:color w:val="000000"/>
          <w:sz w:val="32"/>
          <w:szCs w:val="32"/>
          <w:lang w:val="zh-CN" w:eastAsia="zh-CN"/>
        </w:rPr>
        <w:t>：</w:t>
      </w:r>
      <w:r>
        <w:rPr>
          <w:rFonts w:hint="eastAsia" w:ascii="仿宋_GB2312" w:hAnsi="华文仿宋" w:eastAsia="仿宋_GB2312" w:cs="华文仿宋"/>
          <w:sz w:val="28"/>
          <w:szCs w:val="28"/>
          <w:u w:val="single"/>
        </w:rPr>
        <w:t xml:space="preserve">       </w:t>
      </w:r>
      <w:r>
        <w:rPr>
          <w:rFonts w:hint="eastAsia" w:ascii="仿宋_GB2312" w:hAnsi="华文仿宋" w:eastAsia="仿宋_GB2312" w:cs="华文仿宋"/>
          <w:sz w:val="28"/>
          <w:szCs w:val="28"/>
          <w:u w:val="single"/>
          <w:lang w:val="en-US" w:eastAsia="zh-CN"/>
        </w:rPr>
        <w:t xml:space="preserve">                 </w:t>
      </w:r>
      <w:r>
        <w:rPr>
          <w:rFonts w:hint="eastAsia" w:ascii="仿宋_GB2312" w:hAnsi="仿宋_GB2312" w:eastAsia="仿宋_GB2312" w:cs="仿宋_GB2312"/>
          <w:color w:val="000000"/>
          <w:sz w:val="32"/>
          <w:szCs w:val="32"/>
          <w:lang w:val="zh-CN" w:eastAsia="zh-CN"/>
        </w:rPr>
        <w:t xml:space="preserve">  （盖章）</w:t>
      </w:r>
    </w:p>
    <w:p>
      <w:pPr>
        <w:widowControl/>
        <w:adjustRightInd w:val="0"/>
        <w:spacing w:line="580" w:lineRule="exact"/>
        <w:ind w:firstLine="1920" w:firstLineChars="6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单位地址：</w:t>
      </w:r>
      <w:r>
        <w:rPr>
          <w:rFonts w:hint="eastAsia" w:ascii="仿宋_GB2312" w:hAnsi="华文仿宋" w:eastAsia="仿宋_GB2312" w:cs="华文仿宋"/>
          <w:sz w:val="28"/>
          <w:szCs w:val="28"/>
          <w:u w:val="single"/>
        </w:rPr>
        <w:t xml:space="preserve"> </w:t>
      </w:r>
      <w:r>
        <w:rPr>
          <w:rFonts w:hint="eastAsia" w:ascii="仿宋_GB2312" w:hAnsi="华文仿宋" w:eastAsia="仿宋_GB2312" w:cs="华文仿宋"/>
          <w:sz w:val="28"/>
          <w:szCs w:val="28"/>
          <w:u w:val="single"/>
          <w:lang w:val="en-US" w:eastAsia="zh-CN"/>
        </w:rPr>
        <w:t xml:space="preserve">                           </w:t>
      </w:r>
      <w:r>
        <w:rPr>
          <w:rFonts w:hint="eastAsia" w:ascii="仿宋_GB2312" w:hAnsi="仿宋_GB2312" w:eastAsia="仿宋_GB2312" w:cs="仿宋_GB2312"/>
          <w:color w:val="000000"/>
          <w:sz w:val="32"/>
          <w:szCs w:val="32"/>
          <w:u w:val="none"/>
          <w:lang w:val="zh-CN" w:eastAsia="zh-CN"/>
        </w:rPr>
        <w:t>（</w:t>
      </w:r>
      <w:r>
        <w:rPr>
          <w:rFonts w:hint="eastAsia" w:ascii="仿宋_GB2312" w:hAnsi="仿宋_GB2312" w:eastAsia="仿宋_GB2312" w:cs="仿宋_GB2312"/>
          <w:color w:val="000000"/>
          <w:sz w:val="32"/>
          <w:szCs w:val="32"/>
          <w:u w:val="none"/>
          <w:lang w:val="en-US" w:eastAsia="zh-CN"/>
        </w:rPr>
        <w:t>详细地址</w:t>
      </w:r>
      <w:r>
        <w:rPr>
          <w:rFonts w:hint="eastAsia" w:ascii="仿宋_GB2312" w:hAnsi="仿宋_GB2312" w:eastAsia="仿宋_GB2312" w:cs="仿宋_GB2312"/>
          <w:color w:val="000000"/>
          <w:sz w:val="32"/>
          <w:szCs w:val="32"/>
          <w:u w:val="none"/>
          <w:lang w:val="zh-CN" w:eastAsia="zh-CN"/>
        </w:rPr>
        <w:t>）</w:t>
      </w:r>
      <w:r>
        <w:rPr>
          <w:rFonts w:hint="eastAsia" w:ascii="仿宋_GB2312" w:hAnsi="华文仿宋" w:eastAsia="仿宋_GB2312" w:cs="华文仿宋"/>
          <w:sz w:val="28"/>
          <w:szCs w:val="28"/>
          <w:u w:val="single"/>
        </w:rPr>
        <w:t xml:space="preserve">      </w:t>
      </w:r>
      <w:r>
        <w:rPr>
          <w:rFonts w:hint="eastAsia" w:ascii="仿宋_GB2312" w:hAnsi="华文仿宋" w:eastAsia="仿宋_GB2312" w:cs="华文仿宋"/>
          <w:sz w:val="28"/>
          <w:szCs w:val="28"/>
          <w:u w:val="single"/>
          <w:lang w:val="en-US" w:eastAsia="zh-CN"/>
        </w:rPr>
        <w:t xml:space="preserve">                 </w:t>
      </w:r>
      <w:r>
        <w:rPr>
          <w:rFonts w:hint="eastAsia" w:ascii="仿宋_GB2312" w:hAnsi="仿宋_GB2312" w:eastAsia="仿宋_GB2312" w:cs="仿宋_GB2312"/>
          <w:color w:val="000000"/>
          <w:sz w:val="32"/>
          <w:szCs w:val="32"/>
          <w:lang w:val="zh-CN" w:eastAsia="zh-CN"/>
        </w:rPr>
        <w:t xml:space="preserve"> </w:t>
      </w:r>
    </w:p>
    <w:p>
      <w:pPr>
        <w:widowControl/>
        <w:adjustRightInd w:val="0"/>
        <w:spacing w:line="580" w:lineRule="exact"/>
        <w:ind w:firstLine="1920" w:firstLineChars="600"/>
        <w:jc w:val="left"/>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法定代表人或委托代理人：</w:t>
      </w:r>
      <w:r>
        <w:rPr>
          <w:rFonts w:hint="eastAsia" w:ascii="仿宋_GB2312" w:hAnsi="华文仿宋" w:eastAsia="仿宋_GB2312" w:cs="华文仿宋"/>
          <w:sz w:val="28"/>
          <w:szCs w:val="28"/>
          <w:u w:val="single"/>
        </w:rPr>
        <w:t xml:space="preserve">   </w:t>
      </w:r>
      <w:r>
        <w:rPr>
          <w:rFonts w:hint="eastAsia" w:ascii="仿宋_GB2312" w:hAnsi="华文仿宋" w:eastAsia="仿宋_GB2312" w:cs="华文仿宋"/>
          <w:sz w:val="28"/>
          <w:szCs w:val="28"/>
          <w:u w:val="single"/>
          <w:lang w:val="en-US" w:eastAsia="zh-CN"/>
        </w:rPr>
        <w:t xml:space="preserve">   </w:t>
      </w:r>
      <w:r>
        <w:rPr>
          <w:rFonts w:hint="eastAsia" w:ascii="仿宋_GB2312" w:hAnsi="仿宋_GB2312" w:eastAsia="仿宋_GB2312" w:cs="仿宋_GB2312"/>
          <w:color w:val="000000"/>
          <w:sz w:val="32"/>
          <w:szCs w:val="32"/>
          <w:lang w:val="zh-CN" w:eastAsia="zh-CN"/>
        </w:rPr>
        <w:t xml:space="preserve">（签字或盖章）   </w:t>
      </w:r>
    </w:p>
    <w:p>
      <w:pPr>
        <w:widowControl/>
        <w:adjustRightInd w:val="0"/>
        <w:spacing w:line="580" w:lineRule="exact"/>
        <w:ind w:firstLine="4800" w:firstLineChars="15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eastAsia="zh-CN"/>
        </w:rPr>
        <w:t xml:space="preserve">日期：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eastAsia="zh-CN"/>
        </w:rPr>
        <w:t xml:space="preserve"> 年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eastAsia="zh-CN"/>
        </w:rPr>
        <w:t xml:space="preserve"> 月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eastAsia="zh-CN"/>
        </w:rPr>
        <w:t xml:space="preserve"> 日</w:t>
      </w:r>
    </w:p>
    <w:p>
      <w:pPr>
        <w:pStyle w:val="10"/>
        <w:ind w:firstLine="640" w:firstLineChars="200"/>
        <w:rPr>
          <w:rFonts w:hint="eastAsia" w:ascii="仿宋_GB2312" w:hAnsi="仿宋_GB2312" w:eastAsia="仿宋_GB2312" w:cs="仿宋_GB2312"/>
          <w:color w:val="000000"/>
          <w:sz w:val="32"/>
          <w:szCs w:val="32"/>
          <w:lang w:val="en-US" w:eastAsia="zh-CN"/>
        </w:rPr>
      </w:pPr>
    </w:p>
    <w:p>
      <w:pPr>
        <w:pStyle w:val="10"/>
        <w:ind w:firstLine="640" w:firstLineChars="200"/>
        <w:rPr>
          <w:rFonts w:hint="default" w:ascii="仿宋_GB2312" w:hAnsi="仿宋_GB2312" w:eastAsia="仿宋_GB2312" w:cs="仿宋_GB2312"/>
          <w:color w:val="000000"/>
          <w:sz w:val="32"/>
          <w:szCs w:val="32"/>
          <w:lang w:val="en-US" w:eastAsia="zh-CN"/>
        </w:rPr>
      </w:pPr>
    </w:p>
    <w:p>
      <w:pPr>
        <w:pStyle w:val="10"/>
        <w:ind w:firstLine="640" w:firstLineChars="200"/>
        <w:rPr>
          <w:rFonts w:hint="default" w:ascii="仿宋_GB2312" w:hAnsi="仿宋_GB2312" w:eastAsia="仿宋_GB2312" w:cs="仿宋_GB2312"/>
          <w:color w:val="000000"/>
          <w:sz w:val="32"/>
          <w:szCs w:val="32"/>
          <w:lang w:val="en-US" w:eastAsia="zh-CN"/>
        </w:rPr>
      </w:pPr>
    </w:p>
    <w:sectPr>
      <w:headerReference r:id="rId4" w:type="first"/>
      <w:headerReference r:id="rId3" w:type="default"/>
      <w:footerReference r:id="rId5" w:type="default"/>
      <w:footerReference r:id="rId6" w:type="even"/>
      <w:pgSz w:w="11906" w:h="16838"/>
      <w:pgMar w:top="1134" w:right="1418" w:bottom="1134" w:left="1531" w:header="851" w:footer="992" w:gutter="0"/>
      <w:pgNumType w:fmt="numberInDash" w:start="0"/>
      <w:cols w:space="708"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Fonts w:ascii="方正仿宋简体" w:eastAsia="方正仿宋简体"/>
        <w:b/>
        <w:sz w:val="24"/>
        <w:szCs w:val="24"/>
      </w:rPr>
    </w:pPr>
    <w:r>
      <w:fldChar w:fldCharType="begin"/>
    </w:r>
    <w:r>
      <w:instrText xml:space="preserve">PAGE  </w:instrText>
    </w:r>
    <w:r>
      <w:fldChar w:fldCharType="separate"/>
    </w:r>
    <w:r>
      <w:t>- 9 -</w:t>
    </w:r>
    <w: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pPr>
    <w:r>
      <w:fldChar w:fldCharType="begin"/>
    </w:r>
    <w:r>
      <w:rPr>
        <w:rStyle w:val="17"/>
      </w:rPr>
      <w:instrText xml:space="preserve">PAGE  </w:instrText>
    </w:r>
    <w:r>
      <w:fldChar w:fldCharType="separate"/>
    </w:r>
    <w: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4D87B"/>
    <w:multiLevelType w:val="singleLevel"/>
    <w:tmpl w:val="9AB4D87B"/>
    <w:lvl w:ilvl="0" w:tentative="0">
      <w:start w:val="2"/>
      <w:numFmt w:val="decimal"/>
      <w:suff w:val="nothing"/>
      <w:lvlText w:val="%1、"/>
      <w:lvlJc w:val="left"/>
    </w:lvl>
  </w:abstractNum>
  <w:abstractNum w:abstractNumId="1">
    <w:nsid w:val="A6CEEBCC"/>
    <w:multiLevelType w:val="singleLevel"/>
    <w:tmpl w:val="A6CEEBCC"/>
    <w:lvl w:ilvl="0" w:tentative="0">
      <w:start w:val="2"/>
      <w:numFmt w:val="chineseCounting"/>
      <w:suff w:val="nothing"/>
      <w:lvlText w:val="%1、"/>
      <w:lvlJc w:val="left"/>
      <w:rPr>
        <w:rFonts w:hint="eastAsia"/>
      </w:rPr>
    </w:lvl>
  </w:abstractNum>
  <w:abstractNum w:abstractNumId="2">
    <w:nsid w:val="25FF372B"/>
    <w:multiLevelType w:val="singleLevel"/>
    <w:tmpl w:val="25FF372B"/>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yY2Y2NGU3Nzg1MTY5ZDcxMTg2Zjg0ZmQ5MzA0NjQifQ=="/>
  </w:docVars>
  <w:rsids>
    <w:rsidRoot w:val="00857F62"/>
    <w:rsid w:val="00000D4F"/>
    <w:rsid w:val="00027D63"/>
    <w:rsid w:val="000333DF"/>
    <w:rsid w:val="00061AB4"/>
    <w:rsid w:val="00095137"/>
    <w:rsid w:val="000B1512"/>
    <w:rsid w:val="00180CFA"/>
    <w:rsid w:val="001A2EFD"/>
    <w:rsid w:val="001D7599"/>
    <w:rsid w:val="00233BCB"/>
    <w:rsid w:val="00272B72"/>
    <w:rsid w:val="00293CA7"/>
    <w:rsid w:val="002B2DBF"/>
    <w:rsid w:val="002C0026"/>
    <w:rsid w:val="002C1589"/>
    <w:rsid w:val="002C4C7C"/>
    <w:rsid w:val="002D6F4D"/>
    <w:rsid w:val="002E4617"/>
    <w:rsid w:val="003077F9"/>
    <w:rsid w:val="00316885"/>
    <w:rsid w:val="00361E0D"/>
    <w:rsid w:val="003C44B8"/>
    <w:rsid w:val="003E6C32"/>
    <w:rsid w:val="00424D38"/>
    <w:rsid w:val="00427DEE"/>
    <w:rsid w:val="00436083"/>
    <w:rsid w:val="00486B01"/>
    <w:rsid w:val="00490BE9"/>
    <w:rsid w:val="00491356"/>
    <w:rsid w:val="005A322F"/>
    <w:rsid w:val="00680EBE"/>
    <w:rsid w:val="006B40D7"/>
    <w:rsid w:val="007420D3"/>
    <w:rsid w:val="00742D30"/>
    <w:rsid w:val="00763028"/>
    <w:rsid w:val="007F23DB"/>
    <w:rsid w:val="008003F7"/>
    <w:rsid w:val="008205B8"/>
    <w:rsid w:val="00854393"/>
    <w:rsid w:val="00857F62"/>
    <w:rsid w:val="00862540"/>
    <w:rsid w:val="00871123"/>
    <w:rsid w:val="008B098A"/>
    <w:rsid w:val="008B7902"/>
    <w:rsid w:val="008E37DA"/>
    <w:rsid w:val="008F1C6D"/>
    <w:rsid w:val="009A4012"/>
    <w:rsid w:val="009A43F9"/>
    <w:rsid w:val="009E7C5D"/>
    <w:rsid w:val="00A253C3"/>
    <w:rsid w:val="00BE2302"/>
    <w:rsid w:val="00BF4AF6"/>
    <w:rsid w:val="00C456D4"/>
    <w:rsid w:val="00CB5064"/>
    <w:rsid w:val="00DD7BD8"/>
    <w:rsid w:val="00E078BC"/>
    <w:rsid w:val="00E27D64"/>
    <w:rsid w:val="00EA3184"/>
    <w:rsid w:val="00ED3DD5"/>
    <w:rsid w:val="00F61F01"/>
    <w:rsid w:val="00F753D2"/>
    <w:rsid w:val="00F872D8"/>
    <w:rsid w:val="01023D00"/>
    <w:rsid w:val="0113639A"/>
    <w:rsid w:val="014A780F"/>
    <w:rsid w:val="019044AA"/>
    <w:rsid w:val="02A158C3"/>
    <w:rsid w:val="02EA16ED"/>
    <w:rsid w:val="03754111"/>
    <w:rsid w:val="03B768A1"/>
    <w:rsid w:val="03D165A6"/>
    <w:rsid w:val="044154F2"/>
    <w:rsid w:val="0532605E"/>
    <w:rsid w:val="059B05F4"/>
    <w:rsid w:val="05B14A03"/>
    <w:rsid w:val="05ED0B18"/>
    <w:rsid w:val="074E521E"/>
    <w:rsid w:val="0794257C"/>
    <w:rsid w:val="08432E16"/>
    <w:rsid w:val="08902604"/>
    <w:rsid w:val="0899462D"/>
    <w:rsid w:val="08B11D6F"/>
    <w:rsid w:val="08B8574D"/>
    <w:rsid w:val="08D5372F"/>
    <w:rsid w:val="09292BDA"/>
    <w:rsid w:val="097569DC"/>
    <w:rsid w:val="097804B2"/>
    <w:rsid w:val="09CD6166"/>
    <w:rsid w:val="09D14EA7"/>
    <w:rsid w:val="0A812F32"/>
    <w:rsid w:val="0A8178EB"/>
    <w:rsid w:val="0ABF34B5"/>
    <w:rsid w:val="0AE469B4"/>
    <w:rsid w:val="0BA652B7"/>
    <w:rsid w:val="0BD851CF"/>
    <w:rsid w:val="0C0D155E"/>
    <w:rsid w:val="0C2735B9"/>
    <w:rsid w:val="0C7F2B7D"/>
    <w:rsid w:val="0CEE6E1D"/>
    <w:rsid w:val="0D4D5197"/>
    <w:rsid w:val="0D6530EF"/>
    <w:rsid w:val="0DCD465E"/>
    <w:rsid w:val="0E843E8D"/>
    <w:rsid w:val="0EF83B51"/>
    <w:rsid w:val="0F57273F"/>
    <w:rsid w:val="0FE81D21"/>
    <w:rsid w:val="101C5A78"/>
    <w:rsid w:val="10A62369"/>
    <w:rsid w:val="112454E2"/>
    <w:rsid w:val="112F077F"/>
    <w:rsid w:val="116C2DF6"/>
    <w:rsid w:val="11996FB5"/>
    <w:rsid w:val="120E10F4"/>
    <w:rsid w:val="12AF4A2C"/>
    <w:rsid w:val="12B52D5E"/>
    <w:rsid w:val="12FA4976"/>
    <w:rsid w:val="134312FC"/>
    <w:rsid w:val="13560721"/>
    <w:rsid w:val="13757F46"/>
    <w:rsid w:val="138A606C"/>
    <w:rsid w:val="13BB361F"/>
    <w:rsid w:val="14933DF6"/>
    <w:rsid w:val="14AB4C1D"/>
    <w:rsid w:val="14BE2B0D"/>
    <w:rsid w:val="14F73092"/>
    <w:rsid w:val="1511775B"/>
    <w:rsid w:val="155940A4"/>
    <w:rsid w:val="162B1B89"/>
    <w:rsid w:val="16B80BFB"/>
    <w:rsid w:val="171B2CD2"/>
    <w:rsid w:val="17513C66"/>
    <w:rsid w:val="178E39FB"/>
    <w:rsid w:val="18536FC9"/>
    <w:rsid w:val="18ED3083"/>
    <w:rsid w:val="18F05F23"/>
    <w:rsid w:val="18F7519C"/>
    <w:rsid w:val="19FF0A22"/>
    <w:rsid w:val="1A905F84"/>
    <w:rsid w:val="1AE61FBC"/>
    <w:rsid w:val="1BAD1A6E"/>
    <w:rsid w:val="1D452EF3"/>
    <w:rsid w:val="1D582850"/>
    <w:rsid w:val="1DEC39C8"/>
    <w:rsid w:val="1E2D27A2"/>
    <w:rsid w:val="1F1451D0"/>
    <w:rsid w:val="1F165C79"/>
    <w:rsid w:val="1F3F76FA"/>
    <w:rsid w:val="1F576536"/>
    <w:rsid w:val="1F924E52"/>
    <w:rsid w:val="1FC546BC"/>
    <w:rsid w:val="20655465"/>
    <w:rsid w:val="20B16AD9"/>
    <w:rsid w:val="2154139E"/>
    <w:rsid w:val="22217C74"/>
    <w:rsid w:val="227523F9"/>
    <w:rsid w:val="22CC33C8"/>
    <w:rsid w:val="23203D9A"/>
    <w:rsid w:val="242F48E8"/>
    <w:rsid w:val="246900F9"/>
    <w:rsid w:val="2496626A"/>
    <w:rsid w:val="24A7402B"/>
    <w:rsid w:val="24B55729"/>
    <w:rsid w:val="24EF03FE"/>
    <w:rsid w:val="25053EB0"/>
    <w:rsid w:val="261D793B"/>
    <w:rsid w:val="26326A29"/>
    <w:rsid w:val="26CC582E"/>
    <w:rsid w:val="27443B8E"/>
    <w:rsid w:val="27D96F7D"/>
    <w:rsid w:val="288454D2"/>
    <w:rsid w:val="291624DA"/>
    <w:rsid w:val="293D7ADF"/>
    <w:rsid w:val="29E31A0A"/>
    <w:rsid w:val="2A314155"/>
    <w:rsid w:val="2A9262AF"/>
    <w:rsid w:val="2B5467E6"/>
    <w:rsid w:val="2B673151"/>
    <w:rsid w:val="2B8A12C0"/>
    <w:rsid w:val="2BA175DB"/>
    <w:rsid w:val="2BA279EB"/>
    <w:rsid w:val="2BC043F6"/>
    <w:rsid w:val="2C17020C"/>
    <w:rsid w:val="2C211788"/>
    <w:rsid w:val="2C3F2F41"/>
    <w:rsid w:val="2C6902C1"/>
    <w:rsid w:val="2C864337"/>
    <w:rsid w:val="2CD85911"/>
    <w:rsid w:val="2DB624F1"/>
    <w:rsid w:val="2E2C0645"/>
    <w:rsid w:val="2E95479A"/>
    <w:rsid w:val="2E9C3F84"/>
    <w:rsid w:val="2F2417BF"/>
    <w:rsid w:val="2FF65D56"/>
    <w:rsid w:val="30147798"/>
    <w:rsid w:val="30927712"/>
    <w:rsid w:val="30B94F53"/>
    <w:rsid w:val="333470F0"/>
    <w:rsid w:val="33594584"/>
    <w:rsid w:val="33DE4A8D"/>
    <w:rsid w:val="344A02A8"/>
    <w:rsid w:val="34B507A1"/>
    <w:rsid w:val="34D641E5"/>
    <w:rsid w:val="35BD4ADD"/>
    <w:rsid w:val="3669357F"/>
    <w:rsid w:val="36990470"/>
    <w:rsid w:val="36AA6FC7"/>
    <w:rsid w:val="36D768CF"/>
    <w:rsid w:val="36E34A6B"/>
    <w:rsid w:val="36FC5A9D"/>
    <w:rsid w:val="376373C7"/>
    <w:rsid w:val="393A782F"/>
    <w:rsid w:val="3A203A65"/>
    <w:rsid w:val="3AE31DD6"/>
    <w:rsid w:val="3AF53E81"/>
    <w:rsid w:val="3B3C2C72"/>
    <w:rsid w:val="3CE73B5A"/>
    <w:rsid w:val="3D5C38CD"/>
    <w:rsid w:val="3E187111"/>
    <w:rsid w:val="3EB833CD"/>
    <w:rsid w:val="3EC87031"/>
    <w:rsid w:val="3F181CDF"/>
    <w:rsid w:val="3F2C641A"/>
    <w:rsid w:val="3F9D4646"/>
    <w:rsid w:val="3FA90C37"/>
    <w:rsid w:val="3FB660DF"/>
    <w:rsid w:val="3FC62246"/>
    <w:rsid w:val="3FD05F7E"/>
    <w:rsid w:val="3FF06C08"/>
    <w:rsid w:val="3FF41159"/>
    <w:rsid w:val="4011646E"/>
    <w:rsid w:val="403C2027"/>
    <w:rsid w:val="40B169E0"/>
    <w:rsid w:val="41256784"/>
    <w:rsid w:val="41375424"/>
    <w:rsid w:val="42BF5261"/>
    <w:rsid w:val="431E1C94"/>
    <w:rsid w:val="43A31AF5"/>
    <w:rsid w:val="449B43EC"/>
    <w:rsid w:val="44A4163E"/>
    <w:rsid w:val="44B7598A"/>
    <w:rsid w:val="44E2195E"/>
    <w:rsid w:val="45111358"/>
    <w:rsid w:val="452117E0"/>
    <w:rsid w:val="459744EA"/>
    <w:rsid w:val="45F3102E"/>
    <w:rsid w:val="460F323B"/>
    <w:rsid w:val="461D659E"/>
    <w:rsid w:val="46671533"/>
    <w:rsid w:val="46BF39F6"/>
    <w:rsid w:val="46C4094E"/>
    <w:rsid w:val="471745F1"/>
    <w:rsid w:val="47843E58"/>
    <w:rsid w:val="47FF4A51"/>
    <w:rsid w:val="49326DCE"/>
    <w:rsid w:val="4AC02D91"/>
    <w:rsid w:val="4AD71960"/>
    <w:rsid w:val="4AFC4244"/>
    <w:rsid w:val="4BC07642"/>
    <w:rsid w:val="4C7532E0"/>
    <w:rsid w:val="4CF1160F"/>
    <w:rsid w:val="4D3840FB"/>
    <w:rsid w:val="4D613B86"/>
    <w:rsid w:val="4DA048CC"/>
    <w:rsid w:val="4DA57379"/>
    <w:rsid w:val="4E1F33CE"/>
    <w:rsid w:val="4E24625A"/>
    <w:rsid w:val="4F012ED2"/>
    <w:rsid w:val="4F2D423C"/>
    <w:rsid w:val="4F36266C"/>
    <w:rsid w:val="4F6D5C46"/>
    <w:rsid w:val="4FE35763"/>
    <w:rsid w:val="502D5747"/>
    <w:rsid w:val="51904054"/>
    <w:rsid w:val="53F20DF3"/>
    <w:rsid w:val="54025935"/>
    <w:rsid w:val="543F1B9D"/>
    <w:rsid w:val="54920042"/>
    <w:rsid w:val="55CF7A37"/>
    <w:rsid w:val="55D01F17"/>
    <w:rsid w:val="57256851"/>
    <w:rsid w:val="57BA4481"/>
    <w:rsid w:val="57D04E44"/>
    <w:rsid w:val="58810987"/>
    <w:rsid w:val="59E7541D"/>
    <w:rsid w:val="59F42443"/>
    <w:rsid w:val="5A5D65F8"/>
    <w:rsid w:val="5AC16E43"/>
    <w:rsid w:val="5B141C8F"/>
    <w:rsid w:val="5BB04041"/>
    <w:rsid w:val="5BC767E8"/>
    <w:rsid w:val="5BD93216"/>
    <w:rsid w:val="5C3C0F63"/>
    <w:rsid w:val="5CBC1571"/>
    <w:rsid w:val="5CCB24C7"/>
    <w:rsid w:val="5CE2715A"/>
    <w:rsid w:val="5D177BE2"/>
    <w:rsid w:val="5D512CC0"/>
    <w:rsid w:val="5DEC4030"/>
    <w:rsid w:val="5E3A6D88"/>
    <w:rsid w:val="5F1A6714"/>
    <w:rsid w:val="60017340"/>
    <w:rsid w:val="60804C98"/>
    <w:rsid w:val="60BA4E73"/>
    <w:rsid w:val="60E226D9"/>
    <w:rsid w:val="617B4D9F"/>
    <w:rsid w:val="62651BC3"/>
    <w:rsid w:val="629D7D66"/>
    <w:rsid w:val="62CB5EA5"/>
    <w:rsid w:val="631A01E1"/>
    <w:rsid w:val="65635A44"/>
    <w:rsid w:val="658B7232"/>
    <w:rsid w:val="6633215C"/>
    <w:rsid w:val="677640F2"/>
    <w:rsid w:val="67BE346E"/>
    <w:rsid w:val="67E54BBC"/>
    <w:rsid w:val="68224A50"/>
    <w:rsid w:val="6859529B"/>
    <w:rsid w:val="68647B31"/>
    <w:rsid w:val="68A42834"/>
    <w:rsid w:val="68F46C0A"/>
    <w:rsid w:val="692E2351"/>
    <w:rsid w:val="69A669E6"/>
    <w:rsid w:val="69D53058"/>
    <w:rsid w:val="69E45F77"/>
    <w:rsid w:val="6A090823"/>
    <w:rsid w:val="6B25081A"/>
    <w:rsid w:val="6D4B6D9D"/>
    <w:rsid w:val="6DAB3273"/>
    <w:rsid w:val="6DCA7364"/>
    <w:rsid w:val="6DD47790"/>
    <w:rsid w:val="6E086A9B"/>
    <w:rsid w:val="6EA54B5C"/>
    <w:rsid w:val="6EB64E59"/>
    <w:rsid w:val="6F17152C"/>
    <w:rsid w:val="6FB7754A"/>
    <w:rsid w:val="6FC21B50"/>
    <w:rsid w:val="7022593C"/>
    <w:rsid w:val="704D495A"/>
    <w:rsid w:val="70FD1242"/>
    <w:rsid w:val="710E2896"/>
    <w:rsid w:val="71236DDB"/>
    <w:rsid w:val="71793587"/>
    <w:rsid w:val="717C6624"/>
    <w:rsid w:val="727A67EC"/>
    <w:rsid w:val="72CD3C58"/>
    <w:rsid w:val="72DA4C33"/>
    <w:rsid w:val="736965AF"/>
    <w:rsid w:val="73DD38D1"/>
    <w:rsid w:val="741F4E79"/>
    <w:rsid w:val="750A2F53"/>
    <w:rsid w:val="75282E44"/>
    <w:rsid w:val="754D0061"/>
    <w:rsid w:val="756C7E7F"/>
    <w:rsid w:val="75757EF3"/>
    <w:rsid w:val="75BD50F1"/>
    <w:rsid w:val="75E81BB8"/>
    <w:rsid w:val="7704056D"/>
    <w:rsid w:val="772D032F"/>
    <w:rsid w:val="7736715D"/>
    <w:rsid w:val="77D12E16"/>
    <w:rsid w:val="78B50D55"/>
    <w:rsid w:val="79832338"/>
    <w:rsid w:val="7BD943FB"/>
    <w:rsid w:val="7BE01AAF"/>
    <w:rsid w:val="7BE239DD"/>
    <w:rsid w:val="7D631A9D"/>
    <w:rsid w:val="7E07030F"/>
    <w:rsid w:val="7E0C3171"/>
    <w:rsid w:val="7E1E5685"/>
    <w:rsid w:val="7E220078"/>
    <w:rsid w:val="7E6C224D"/>
    <w:rsid w:val="7F1D6ACF"/>
    <w:rsid w:val="7F4A2C3A"/>
    <w:rsid w:val="7F5F1627"/>
    <w:rsid w:val="7F9242B0"/>
    <w:rsid w:val="7F981A71"/>
    <w:rsid w:val="7FC21AD1"/>
    <w:rsid w:val="7FFA0D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next w:val="1"/>
    <w:qFormat/>
    <w:uiPriority w:val="0"/>
    <w:pPr>
      <w:keepNext/>
      <w:outlineLvl w:val="0"/>
    </w:pPr>
    <w:rPr>
      <w:rFonts w:ascii="楷体_GB2312" w:eastAsia="楷体_GB2312" w:hAnsiTheme="minorHAnsi" w:cstheme="minorBidi"/>
      <w:kern w:val="2"/>
      <w:sz w:val="28"/>
      <w:szCs w:val="20"/>
      <w:lang w:val="en-US" w:eastAsia="en-US" w:bidi="ar-SA"/>
    </w:rPr>
  </w:style>
  <w:style w:type="paragraph" w:styleId="6">
    <w:name w:val="heading 2"/>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cstheme="minorBidi"/>
      <w:b/>
      <w:kern w:val="2"/>
      <w:sz w:val="32"/>
      <w:szCs w:val="24"/>
      <w:lang w:val="en-US" w:eastAsia="en-US" w:bidi="ar-SA"/>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left="420" w:firstLine="420"/>
    </w:pPr>
  </w:style>
  <w:style w:type="paragraph" w:styleId="3">
    <w:name w:val="Body Text Indent"/>
    <w:basedOn w:val="1"/>
    <w:next w:val="4"/>
    <w:autoRedefine/>
    <w:qFormat/>
    <w:uiPriority w:val="0"/>
    <w:pPr>
      <w:spacing w:after="120"/>
      <w:ind w:left="420" w:leftChars="200"/>
    </w:pPr>
    <w:rPr>
      <w:rFonts w:ascii="Times New Roman" w:hAnsi="Times New Roman"/>
      <w:szCs w:val="20"/>
    </w:rPr>
  </w:style>
  <w:style w:type="paragraph" w:styleId="4">
    <w:name w:val="envelope return"/>
    <w:basedOn w:val="1"/>
    <w:autoRedefine/>
    <w:qFormat/>
    <w:uiPriority w:val="0"/>
    <w:pPr>
      <w:snapToGrid w:val="0"/>
    </w:pPr>
    <w:rPr>
      <w:rFonts w:ascii="Arial" w:hAnsi="Arial"/>
    </w:rPr>
  </w:style>
  <w:style w:type="paragraph" w:styleId="8">
    <w:name w:val="Normal Indent"/>
    <w:basedOn w:val="1"/>
    <w:autoRedefine/>
    <w:qFormat/>
    <w:uiPriority w:val="0"/>
    <w:pPr>
      <w:ind w:firstLine="420"/>
    </w:pPr>
    <w:rPr>
      <w:szCs w:val="20"/>
    </w:rPr>
  </w:style>
  <w:style w:type="paragraph" w:styleId="9">
    <w:name w:val="annotation text"/>
    <w:basedOn w:val="1"/>
    <w:autoRedefine/>
    <w:qFormat/>
    <w:uiPriority w:val="0"/>
    <w:pPr>
      <w:jc w:val="left"/>
    </w:pPr>
  </w:style>
  <w:style w:type="paragraph" w:styleId="10">
    <w:name w:val="Body Text"/>
    <w:basedOn w:val="1"/>
    <w:autoRedefine/>
    <w:qFormat/>
    <w:uiPriority w:val="0"/>
    <w:pPr>
      <w:spacing w:after="120"/>
    </w:p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w:basedOn w:val="10"/>
    <w:autoRedefine/>
    <w:qFormat/>
    <w:uiPriority w:val="0"/>
    <w:pPr>
      <w:spacing w:after="0" w:line="560" w:lineRule="exact"/>
      <w:ind w:firstLine="420" w:firstLineChars="100"/>
    </w:pPr>
    <w:rPr>
      <w:rFonts w:ascii="仿宋_GB2312" w:eastAsia="仿宋_GB2312"/>
      <w:sz w:val="30"/>
    </w:rPr>
  </w:style>
  <w:style w:type="character" w:styleId="17">
    <w:name w:val="page number"/>
    <w:basedOn w:val="16"/>
    <w:autoRedefine/>
    <w:qFormat/>
    <w:uiPriority w:val="0"/>
    <w:rPr>
      <w:rFonts w:cs="Times New Roman"/>
    </w:rPr>
  </w:style>
  <w:style w:type="character" w:styleId="18">
    <w:name w:val="Hyperlink"/>
    <w:autoRedefine/>
    <w:qFormat/>
    <w:uiPriority w:val="0"/>
    <w:rPr>
      <w:color w:val="0000FF"/>
      <w:u w:val="single"/>
    </w:rPr>
  </w:style>
  <w:style w:type="character" w:customStyle="1" w:styleId="19">
    <w:name w:val="标题 1 Char"/>
    <w:autoRedefine/>
    <w:qFormat/>
    <w:uiPriority w:val="0"/>
    <w:rPr>
      <w:rFonts w:ascii="楷体_GB2312" w:eastAsia="楷体_GB2312"/>
      <w:sz w:val="28"/>
      <w:szCs w:val="20"/>
    </w:rPr>
  </w:style>
  <w:style w:type="character" w:customStyle="1" w:styleId="20">
    <w:name w:val="标题 2 Char"/>
    <w:autoRedefine/>
    <w:qFormat/>
    <w:uiPriority w:val="0"/>
    <w:rPr>
      <w:rFonts w:ascii="Arial" w:hAnsi="Arial" w:eastAsia="黑体"/>
      <w:b/>
      <w:sz w:val="32"/>
    </w:rPr>
  </w:style>
  <w:style w:type="character" w:customStyle="1" w:styleId="21">
    <w:name w:val="font11"/>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18</Pages>
  <Words>4306</Words>
  <Characters>4438</Characters>
  <TotalTime>10</TotalTime>
  <ScaleCrop>false</ScaleCrop>
  <LinksUpToDate>false</LinksUpToDate>
  <CharactersWithSpaces>5817</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2022-07-13T17:20:00Z</dcterms:created>
  <dc:creator>admin</dc:creator>
  <cp:lastModifiedBy>退伍老兵张铁柱</cp:lastModifiedBy>
  <cp:lastPrinted>2022-07-15T00:40:00Z</cp:lastPrinted>
  <dcterms:modified xsi:type="dcterms:W3CDTF">2024-03-29T09:02:49Z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3448DCDFB8724CC3AE0CDB2C9214F025_13</vt:lpwstr>
  </property>
</Properties>
</file>