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lang w:bidi="ar-SA"/>
        </w:rPr>
      </w:pPr>
      <w:bookmarkStart w:id="0" w:name="_GoBack"/>
      <w:r>
        <w:rPr>
          <w:rFonts w:hint="eastAsia"/>
          <w:lang w:bidi="ar-SA"/>
        </w:rPr>
        <w:t>附件：报价函</w:t>
      </w:r>
    </w:p>
    <w:bookmarkEnd w:id="0"/>
    <w:p>
      <w:pPr>
        <w:jc w:val="center"/>
        <w:rPr>
          <w:rFonts w:ascii="仿宋" w:hAnsi="仿宋" w:eastAsia="仿宋" w:cs="仿宋"/>
          <w:b/>
          <w:bCs/>
          <w:sz w:val="52"/>
          <w:szCs w:val="52"/>
        </w:rPr>
      </w:pPr>
      <w:r>
        <w:rPr>
          <w:rFonts w:hint="eastAsia" w:ascii="仿宋" w:hAnsi="仿宋" w:eastAsia="仿宋" w:cs="仿宋"/>
          <w:b/>
          <w:bCs/>
          <w:sz w:val="52"/>
          <w:szCs w:val="52"/>
        </w:rPr>
        <w:t>报价函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萧县天域供应链有限公司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接贵公司2</w:t>
      </w:r>
      <w:r>
        <w:rPr>
          <w:rFonts w:ascii="仿宋" w:hAnsi="仿宋" w:eastAsia="仿宋"/>
          <w:sz w:val="32"/>
          <w:szCs w:val="32"/>
        </w:rPr>
        <w:t>0230927</w:t>
      </w:r>
      <w:r>
        <w:rPr>
          <w:rFonts w:hint="eastAsia" w:ascii="仿宋" w:hAnsi="仿宋" w:eastAsia="仿宋"/>
          <w:sz w:val="32"/>
          <w:szCs w:val="32"/>
        </w:rPr>
        <w:t>钢材询价函，我公司决定参与此次询价，具体报价信息如下：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各种规格品牌钢筋每日合肥网价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元（如报价上浮，填写+</w:t>
      </w:r>
      <w:r>
        <w:rPr>
          <w:rFonts w:ascii="仿宋" w:hAnsi="仿宋" w:eastAsia="仿宋" w:cs="仿宋"/>
          <w:sz w:val="32"/>
          <w:szCs w:val="32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元，如报价下浮，填写-</w:t>
      </w:r>
      <w:r>
        <w:rPr>
          <w:rFonts w:ascii="仿宋" w:hAnsi="仿宋" w:eastAsia="仿宋" w:cs="仿宋"/>
          <w:sz w:val="32"/>
          <w:szCs w:val="32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元）（本次报价含税含运费）。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联系人姓名：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联系方式：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特此回复。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(公章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XX</w:t>
      </w:r>
      <w:r>
        <w:rPr>
          <w:rFonts w:hint="eastAsia" w:ascii="仿宋" w:hAnsi="仿宋" w:eastAsia="仿宋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M2Y3NjNkZDc3NDEwMGNiYmNmYjdjZTExNjcwNDEifQ=="/>
  </w:docVars>
  <w:rsids>
    <w:rsidRoot w:val="57847B54"/>
    <w:rsid w:val="5784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ascii="仿宋_GB2312" w:eastAsia="仿宋_GB2312"/>
      <w:sz w:val="28"/>
      <w:szCs w:val="28"/>
      <w:lang w:bidi="he-I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2023-09-27T10:07:00Z</dcterms:created>
  <dc:creator>刘钦志</dc:creator>
  <cp:lastModifiedBy>刘钦志</cp:lastModifiedBy>
  <dcterms:modified xsi:type="dcterms:W3CDTF">2023-09-27T10:11:01Z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DB270919E9754EE5A4D450F9AADE4D0E_11</vt:lpwstr>
  </property>
</Properties>
</file>